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B5" w:rsidRPr="007C2F3C" w:rsidRDefault="00D66640" w:rsidP="003736B5">
      <w:pPr>
        <w:spacing w:after="0" w:line="240" w:lineRule="auto"/>
        <w:jc w:val="center"/>
        <w:rPr>
          <w:b/>
          <w:lang w:val="fr-CA"/>
        </w:rPr>
      </w:pPr>
      <w:bookmarkStart w:id="0" w:name="_GoBack"/>
      <w:bookmarkEnd w:id="0"/>
      <w:r w:rsidRPr="007C2F3C">
        <w:rPr>
          <w:b/>
          <w:lang w:val="fr-CA"/>
        </w:rPr>
        <w:t xml:space="preserve">ENTENTE </w:t>
      </w:r>
      <w:r w:rsidR="002E4DF5" w:rsidRPr="007C2F3C">
        <w:rPr>
          <w:b/>
          <w:lang w:val="fr-CA"/>
        </w:rPr>
        <w:t>VOLONTAIRE SUR LES</w:t>
      </w:r>
      <w:r w:rsidRPr="007C2F3C">
        <w:rPr>
          <w:b/>
          <w:lang w:val="fr-CA"/>
        </w:rPr>
        <w:t xml:space="preserve"> </w:t>
      </w:r>
      <w:r w:rsidR="00110D9A" w:rsidRPr="007C2F3C">
        <w:rPr>
          <w:b/>
          <w:lang w:val="fr-CA"/>
        </w:rPr>
        <w:t xml:space="preserve">SERVICES </w:t>
      </w:r>
      <w:r w:rsidRPr="007C2F3C">
        <w:rPr>
          <w:b/>
          <w:lang w:val="fr-CA"/>
        </w:rPr>
        <w:t>À L</w:t>
      </w:r>
      <w:r w:rsidR="00110D9A" w:rsidRPr="007C2F3C">
        <w:rPr>
          <w:b/>
          <w:lang w:val="fr-CA"/>
        </w:rPr>
        <w:t>A</w:t>
      </w:r>
      <w:r w:rsidRPr="007C2F3C">
        <w:rPr>
          <w:b/>
          <w:lang w:val="fr-CA"/>
        </w:rPr>
        <w:t xml:space="preserve"> JEUNESSE</w:t>
      </w:r>
    </w:p>
    <w:p w:rsidR="003736B5" w:rsidRPr="007C2F3C" w:rsidRDefault="003736B5" w:rsidP="003736B5">
      <w:pPr>
        <w:spacing w:after="0" w:line="240" w:lineRule="auto"/>
        <w:jc w:val="center"/>
        <w:rPr>
          <w:b/>
          <w:lang w:val="fr-CA"/>
        </w:rPr>
      </w:pPr>
      <w:r w:rsidRPr="007C2F3C">
        <w:rPr>
          <w:b/>
          <w:lang w:val="fr-CA"/>
        </w:rPr>
        <w:t>M</w:t>
      </w:r>
      <w:r w:rsidR="00D66640" w:rsidRPr="007C2F3C">
        <w:rPr>
          <w:b/>
          <w:lang w:val="fr-CA"/>
        </w:rPr>
        <w:t>ODÈL</w:t>
      </w:r>
      <w:r w:rsidRPr="007C2F3C">
        <w:rPr>
          <w:b/>
          <w:lang w:val="fr-CA"/>
        </w:rPr>
        <w:t>E</w:t>
      </w:r>
    </w:p>
    <w:p w:rsidR="003736B5" w:rsidRPr="007C2F3C" w:rsidRDefault="003736B5" w:rsidP="003736B5">
      <w:pPr>
        <w:spacing w:after="0" w:line="240" w:lineRule="auto"/>
        <w:jc w:val="center"/>
        <w:rPr>
          <w:b/>
          <w:lang w:val="fr-CA"/>
        </w:rPr>
      </w:pPr>
    </w:p>
    <w:p w:rsidR="003736B5" w:rsidRPr="007C2F3C" w:rsidRDefault="003736B5" w:rsidP="003736B5">
      <w:pPr>
        <w:spacing w:after="0" w:line="240" w:lineRule="auto"/>
        <w:rPr>
          <w:b/>
          <w:lang w:val="fr-CA"/>
        </w:rPr>
      </w:pPr>
    </w:p>
    <w:p w:rsidR="003736B5" w:rsidRPr="007C2F3C" w:rsidRDefault="003736B5" w:rsidP="003736B5">
      <w:pPr>
        <w:spacing w:after="0" w:line="240" w:lineRule="auto"/>
        <w:rPr>
          <w:b/>
          <w:lang w:val="fr-CA"/>
        </w:rPr>
      </w:pPr>
    </w:p>
    <w:p w:rsidR="003736B5" w:rsidRPr="007C2F3C" w:rsidRDefault="003736B5" w:rsidP="003736B5">
      <w:pPr>
        <w:spacing w:after="0" w:line="240" w:lineRule="auto"/>
        <w:rPr>
          <w:b/>
          <w:lang w:val="fr-CA"/>
        </w:rPr>
      </w:pPr>
    </w:p>
    <w:p w:rsidR="003736B5" w:rsidRPr="007C2F3C" w:rsidRDefault="003736B5" w:rsidP="003736B5">
      <w:pPr>
        <w:spacing w:after="0" w:line="240" w:lineRule="auto"/>
        <w:jc w:val="center"/>
        <w:rPr>
          <w:b/>
          <w:lang w:val="fr-CA"/>
        </w:rPr>
      </w:pPr>
    </w:p>
    <w:p w:rsidR="003736B5" w:rsidRPr="007C2F3C" w:rsidRDefault="003736B5" w:rsidP="003736B5">
      <w:pPr>
        <w:spacing w:after="0" w:line="240" w:lineRule="auto"/>
        <w:jc w:val="center"/>
        <w:rPr>
          <w:b/>
          <w:sz w:val="22"/>
          <w:lang w:val="fr-CA"/>
        </w:rPr>
      </w:pPr>
    </w:p>
    <w:p w:rsidR="003736B5" w:rsidRPr="007C2F3C" w:rsidRDefault="002241D8" w:rsidP="003736B5">
      <w:pPr>
        <w:rPr>
          <w:sz w:val="22"/>
          <w:lang w:val="fr-CA"/>
        </w:rPr>
      </w:pPr>
      <w:r w:rsidRPr="007C2F3C">
        <w:rPr>
          <w:sz w:val="22"/>
          <w:lang w:val="fr-CA"/>
        </w:rPr>
        <w:t>La présente entente est conclue le</w:t>
      </w:r>
      <w:r w:rsidR="003736B5" w:rsidRPr="007C2F3C">
        <w:rPr>
          <w:sz w:val="22"/>
          <w:lang w:val="fr-CA"/>
        </w:rPr>
        <w:t xml:space="preserve"> ____________</w:t>
      </w:r>
      <w:r w:rsidRPr="007C2F3C">
        <w:rPr>
          <w:sz w:val="22"/>
          <w:vertAlign w:val="superscript"/>
          <w:lang w:val="fr-CA"/>
        </w:rPr>
        <w:t>e</w:t>
      </w:r>
      <w:r w:rsidRPr="007C2F3C">
        <w:rPr>
          <w:sz w:val="22"/>
          <w:lang w:val="fr-CA"/>
        </w:rPr>
        <w:t> jour de</w:t>
      </w:r>
      <w:r w:rsidR="003736B5" w:rsidRPr="007C2F3C">
        <w:rPr>
          <w:sz w:val="22"/>
          <w:lang w:val="fr-CA"/>
        </w:rPr>
        <w:t xml:space="preserve"> _______________________ 20___</w:t>
      </w:r>
    </w:p>
    <w:p w:rsidR="003736B5" w:rsidRPr="007C2F3C" w:rsidRDefault="003736B5" w:rsidP="003736B5">
      <w:pPr>
        <w:jc w:val="center"/>
        <w:rPr>
          <w:sz w:val="22"/>
          <w:lang w:val="fr-CA"/>
        </w:rPr>
      </w:pPr>
    </w:p>
    <w:p w:rsidR="003736B5" w:rsidRPr="007C2F3C" w:rsidRDefault="003736B5" w:rsidP="003736B5">
      <w:pPr>
        <w:jc w:val="center"/>
        <w:rPr>
          <w:sz w:val="22"/>
          <w:lang w:val="fr-CA"/>
        </w:rPr>
      </w:pPr>
    </w:p>
    <w:p w:rsidR="003736B5" w:rsidRPr="007C2F3C" w:rsidRDefault="003736B5" w:rsidP="003736B5">
      <w:pPr>
        <w:pBdr>
          <w:bottom w:val="single" w:sz="12" w:space="1" w:color="auto"/>
        </w:pBdr>
        <w:jc w:val="center"/>
        <w:rPr>
          <w:b/>
          <w:sz w:val="22"/>
          <w:lang w:val="fr-CA"/>
        </w:rPr>
      </w:pPr>
      <w:r w:rsidRPr="007C2F3C">
        <w:rPr>
          <w:b/>
          <w:sz w:val="22"/>
          <w:lang w:val="fr-CA"/>
        </w:rPr>
        <w:t>E</w:t>
      </w:r>
      <w:r w:rsidR="00D66640" w:rsidRPr="007C2F3C">
        <w:rPr>
          <w:b/>
          <w:sz w:val="22"/>
          <w:lang w:val="fr-CA"/>
        </w:rPr>
        <w:t>N</w:t>
      </w:r>
      <w:r w:rsidRPr="007C2F3C">
        <w:rPr>
          <w:b/>
          <w:sz w:val="22"/>
          <w:lang w:val="fr-CA"/>
        </w:rPr>
        <w:t>T</w:t>
      </w:r>
      <w:r w:rsidR="00D66640" w:rsidRPr="007C2F3C">
        <w:rPr>
          <w:b/>
          <w:sz w:val="22"/>
          <w:lang w:val="fr-CA"/>
        </w:rPr>
        <w:t>RE</w:t>
      </w:r>
    </w:p>
    <w:p w:rsidR="003736B5" w:rsidRPr="007C2F3C" w:rsidRDefault="003736B5" w:rsidP="003736B5">
      <w:pPr>
        <w:pBdr>
          <w:bottom w:val="single" w:sz="12" w:space="1" w:color="auto"/>
        </w:pBdr>
        <w:jc w:val="center"/>
        <w:rPr>
          <w:sz w:val="22"/>
          <w:lang w:val="fr-CA"/>
        </w:rPr>
      </w:pPr>
    </w:p>
    <w:p w:rsidR="003736B5" w:rsidRPr="007C2F3C" w:rsidRDefault="003736B5" w:rsidP="003736B5">
      <w:pPr>
        <w:jc w:val="center"/>
        <w:rPr>
          <w:sz w:val="20"/>
          <w:lang w:val="fr-CA"/>
        </w:rPr>
      </w:pPr>
      <w:r w:rsidRPr="007C2F3C">
        <w:rPr>
          <w:sz w:val="20"/>
          <w:lang w:val="fr-CA"/>
        </w:rPr>
        <w:t>N</w:t>
      </w:r>
      <w:r w:rsidR="002241D8" w:rsidRPr="007C2F3C">
        <w:rPr>
          <w:sz w:val="20"/>
          <w:lang w:val="fr-CA"/>
        </w:rPr>
        <w:t>om du jeune</w:t>
      </w:r>
      <w:r w:rsidRPr="007C2F3C">
        <w:rPr>
          <w:sz w:val="20"/>
          <w:lang w:val="fr-CA"/>
        </w:rPr>
        <w:t xml:space="preserve"> (</w:t>
      </w:r>
      <w:r w:rsidR="002241D8" w:rsidRPr="007C2F3C">
        <w:rPr>
          <w:sz w:val="20"/>
          <w:lang w:val="fr-CA"/>
        </w:rPr>
        <w:t xml:space="preserve">ci-après </w:t>
      </w:r>
      <w:r w:rsidR="00097E3F" w:rsidRPr="007C2F3C">
        <w:rPr>
          <w:sz w:val="20"/>
          <w:lang w:val="fr-CA"/>
        </w:rPr>
        <w:t>« jeune »</w:t>
      </w:r>
      <w:r w:rsidRPr="007C2F3C">
        <w:rPr>
          <w:sz w:val="20"/>
          <w:lang w:val="fr-CA"/>
        </w:rPr>
        <w:t>)</w:t>
      </w:r>
    </w:p>
    <w:p w:rsidR="003736B5" w:rsidRPr="007C2F3C" w:rsidRDefault="003736B5" w:rsidP="003736B5">
      <w:pPr>
        <w:jc w:val="center"/>
        <w:rPr>
          <w:sz w:val="22"/>
          <w:lang w:val="fr-CA"/>
        </w:rPr>
      </w:pPr>
    </w:p>
    <w:p w:rsidR="003736B5" w:rsidRPr="007C2F3C" w:rsidRDefault="003736B5" w:rsidP="003736B5">
      <w:pPr>
        <w:jc w:val="center"/>
        <w:rPr>
          <w:sz w:val="22"/>
          <w:lang w:val="fr-CA"/>
        </w:rPr>
      </w:pPr>
      <w:r w:rsidRPr="007C2F3C">
        <w:rPr>
          <w:sz w:val="22"/>
          <w:lang w:val="fr-CA"/>
        </w:rPr>
        <w:t xml:space="preserve">Date </w:t>
      </w:r>
      <w:r w:rsidR="00097E3F" w:rsidRPr="007C2F3C">
        <w:rPr>
          <w:sz w:val="22"/>
          <w:lang w:val="fr-CA"/>
        </w:rPr>
        <w:t>de naissance :</w:t>
      </w:r>
      <w:r w:rsidRPr="007C2F3C">
        <w:rPr>
          <w:sz w:val="22"/>
          <w:lang w:val="fr-CA"/>
        </w:rPr>
        <w:t xml:space="preserve">   _________</w:t>
      </w:r>
      <w:r w:rsidR="00097E3F" w:rsidRPr="007C2F3C">
        <w:rPr>
          <w:sz w:val="22"/>
          <w:lang w:val="fr-CA"/>
        </w:rPr>
        <w:t xml:space="preserve"> jour</w:t>
      </w:r>
      <w:r w:rsidRPr="007C2F3C">
        <w:rPr>
          <w:sz w:val="22"/>
          <w:lang w:val="fr-CA"/>
        </w:rPr>
        <w:t xml:space="preserve"> ______________ </w:t>
      </w:r>
      <w:r w:rsidR="00097E3F" w:rsidRPr="007C2F3C">
        <w:rPr>
          <w:sz w:val="22"/>
          <w:lang w:val="fr-CA"/>
        </w:rPr>
        <w:t>mois __________ année</w:t>
      </w:r>
    </w:p>
    <w:p w:rsidR="003736B5" w:rsidRPr="007C2F3C" w:rsidRDefault="003736B5" w:rsidP="003736B5">
      <w:pPr>
        <w:jc w:val="center"/>
        <w:rPr>
          <w:sz w:val="22"/>
          <w:lang w:val="fr-CA"/>
        </w:rPr>
      </w:pPr>
    </w:p>
    <w:p w:rsidR="003736B5" w:rsidRPr="007C2F3C" w:rsidRDefault="00D66640" w:rsidP="003736B5">
      <w:pPr>
        <w:jc w:val="center"/>
        <w:rPr>
          <w:b/>
          <w:sz w:val="22"/>
          <w:lang w:val="fr-CA"/>
        </w:rPr>
      </w:pPr>
      <w:r w:rsidRPr="007C2F3C">
        <w:rPr>
          <w:b/>
          <w:sz w:val="22"/>
          <w:lang w:val="fr-CA"/>
        </w:rPr>
        <w:t>ET</w:t>
      </w:r>
    </w:p>
    <w:p w:rsidR="003736B5" w:rsidRPr="007C2F3C" w:rsidRDefault="003736B5" w:rsidP="003736B5">
      <w:pPr>
        <w:pBdr>
          <w:bottom w:val="single" w:sz="12" w:space="1" w:color="auto"/>
        </w:pBdr>
        <w:jc w:val="center"/>
        <w:rPr>
          <w:sz w:val="22"/>
          <w:lang w:val="fr-CA"/>
        </w:rPr>
      </w:pPr>
    </w:p>
    <w:p w:rsidR="003736B5" w:rsidRPr="007C2F3C" w:rsidRDefault="003736B5" w:rsidP="003736B5">
      <w:pPr>
        <w:jc w:val="center"/>
        <w:rPr>
          <w:sz w:val="20"/>
          <w:lang w:val="fr-CA"/>
        </w:rPr>
      </w:pPr>
      <w:r w:rsidRPr="007C2F3C">
        <w:rPr>
          <w:sz w:val="20"/>
          <w:lang w:val="fr-CA"/>
        </w:rPr>
        <w:t>N</w:t>
      </w:r>
      <w:r w:rsidR="009849B0" w:rsidRPr="007C2F3C">
        <w:rPr>
          <w:sz w:val="20"/>
          <w:lang w:val="fr-CA"/>
        </w:rPr>
        <w:t>om de la</w:t>
      </w:r>
      <w:r w:rsidRPr="007C2F3C">
        <w:rPr>
          <w:sz w:val="20"/>
          <w:lang w:val="fr-CA"/>
        </w:rPr>
        <w:t xml:space="preserve"> </w:t>
      </w:r>
      <w:r w:rsidR="00705D2E" w:rsidRPr="007C2F3C">
        <w:rPr>
          <w:sz w:val="20"/>
          <w:lang w:val="fr-CA"/>
        </w:rPr>
        <w:t>s</w:t>
      </w:r>
      <w:r w:rsidRPr="007C2F3C">
        <w:rPr>
          <w:sz w:val="20"/>
          <w:lang w:val="fr-CA"/>
        </w:rPr>
        <w:t>oci</w:t>
      </w:r>
      <w:r w:rsidR="00705D2E" w:rsidRPr="007C2F3C">
        <w:rPr>
          <w:sz w:val="20"/>
          <w:lang w:val="fr-CA"/>
        </w:rPr>
        <w:t>é</w:t>
      </w:r>
      <w:r w:rsidRPr="007C2F3C">
        <w:rPr>
          <w:sz w:val="20"/>
          <w:lang w:val="fr-CA"/>
        </w:rPr>
        <w:t>t</w:t>
      </w:r>
      <w:r w:rsidR="00705D2E" w:rsidRPr="007C2F3C">
        <w:rPr>
          <w:sz w:val="20"/>
          <w:lang w:val="fr-CA"/>
        </w:rPr>
        <w:t>é d’aide à l’enfance</w:t>
      </w:r>
      <w:r w:rsidR="00EA205F" w:rsidRPr="007C2F3C">
        <w:rPr>
          <w:sz w:val="20"/>
          <w:lang w:val="fr-CA"/>
        </w:rPr>
        <w:t>,</w:t>
      </w:r>
      <w:r w:rsidR="00272843" w:rsidRPr="007C2F3C">
        <w:rPr>
          <w:sz w:val="20"/>
          <w:lang w:val="fr-CA"/>
        </w:rPr>
        <w:t xml:space="preserve"> </w:t>
      </w:r>
      <w:r w:rsidR="00705D2E" w:rsidRPr="007C2F3C">
        <w:rPr>
          <w:sz w:val="20"/>
          <w:lang w:val="fr-CA"/>
        </w:rPr>
        <w:t>y compris</w:t>
      </w:r>
      <w:r w:rsidR="00272843" w:rsidRPr="007C2F3C">
        <w:rPr>
          <w:sz w:val="20"/>
          <w:lang w:val="fr-CA"/>
        </w:rPr>
        <w:t xml:space="preserve"> </w:t>
      </w:r>
      <w:r w:rsidR="00705D2E" w:rsidRPr="007C2F3C">
        <w:rPr>
          <w:sz w:val="20"/>
          <w:lang w:val="fr-CA"/>
        </w:rPr>
        <w:t>les sociétés autochtones</w:t>
      </w:r>
      <w:r w:rsidRPr="007C2F3C">
        <w:rPr>
          <w:sz w:val="20"/>
          <w:lang w:val="fr-CA"/>
        </w:rPr>
        <w:t xml:space="preserve"> (</w:t>
      </w:r>
      <w:r w:rsidR="00705D2E" w:rsidRPr="007C2F3C">
        <w:rPr>
          <w:sz w:val="20"/>
          <w:lang w:val="fr-CA"/>
        </w:rPr>
        <w:t>ci-après « </w:t>
      </w:r>
      <w:r w:rsidRPr="007C2F3C">
        <w:rPr>
          <w:sz w:val="20"/>
          <w:lang w:val="fr-CA"/>
        </w:rPr>
        <w:t>soci</w:t>
      </w:r>
      <w:r w:rsidR="00705D2E" w:rsidRPr="007C2F3C">
        <w:rPr>
          <w:sz w:val="20"/>
          <w:lang w:val="fr-CA"/>
        </w:rPr>
        <w:t>été »</w:t>
      </w:r>
      <w:r w:rsidRPr="007C2F3C">
        <w:rPr>
          <w:sz w:val="20"/>
          <w:lang w:val="fr-CA"/>
        </w:rPr>
        <w:t>)</w:t>
      </w:r>
    </w:p>
    <w:p w:rsidR="003736B5" w:rsidRPr="007C2F3C" w:rsidRDefault="003736B5" w:rsidP="003736B5">
      <w:pPr>
        <w:rPr>
          <w:b/>
          <w:sz w:val="22"/>
          <w:lang w:val="fr-CA"/>
        </w:rPr>
      </w:pPr>
    </w:p>
    <w:p w:rsidR="003736B5" w:rsidRPr="007C2F3C" w:rsidRDefault="003736B5" w:rsidP="003736B5">
      <w:pPr>
        <w:rPr>
          <w:b/>
          <w:sz w:val="22"/>
          <w:lang w:val="fr-CA"/>
        </w:rPr>
      </w:pPr>
    </w:p>
    <w:p w:rsidR="00E717E6" w:rsidRPr="007C2F3C" w:rsidRDefault="00E7413D" w:rsidP="006C38D6">
      <w:pPr>
        <w:rPr>
          <w:sz w:val="22"/>
          <w:lang w:val="fr-CA"/>
        </w:rPr>
      </w:pPr>
      <w:r w:rsidRPr="007C2F3C">
        <w:rPr>
          <w:sz w:val="22"/>
          <w:lang w:val="fr-CA"/>
        </w:rPr>
        <w:t>p</w:t>
      </w:r>
      <w:r w:rsidR="003736B5" w:rsidRPr="007C2F3C">
        <w:rPr>
          <w:sz w:val="22"/>
          <w:lang w:val="fr-CA"/>
        </w:rPr>
        <w:t>o</w:t>
      </w:r>
      <w:r w:rsidR="0075579A" w:rsidRPr="007C2F3C">
        <w:rPr>
          <w:sz w:val="22"/>
          <w:lang w:val="fr-CA"/>
        </w:rPr>
        <w:t>u</w:t>
      </w:r>
      <w:r w:rsidR="003736B5" w:rsidRPr="007C2F3C">
        <w:rPr>
          <w:sz w:val="22"/>
          <w:lang w:val="fr-CA"/>
        </w:rPr>
        <w:t>r</w:t>
      </w:r>
      <w:r w:rsidRPr="007C2F3C">
        <w:rPr>
          <w:sz w:val="22"/>
          <w:lang w:val="fr-CA"/>
        </w:rPr>
        <w:t xml:space="preserve"> la</w:t>
      </w:r>
      <w:r w:rsidR="003736B5" w:rsidRPr="007C2F3C">
        <w:rPr>
          <w:sz w:val="22"/>
          <w:lang w:val="fr-CA"/>
        </w:rPr>
        <w:t xml:space="preserve"> </w:t>
      </w:r>
      <w:r w:rsidR="0075579A" w:rsidRPr="007C2F3C">
        <w:rPr>
          <w:sz w:val="22"/>
          <w:lang w:val="fr-CA"/>
        </w:rPr>
        <w:t>prestation de soutien</w:t>
      </w:r>
      <w:r w:rsidR="00DA2372" w:rsidRPr="007C2F3C">
        <w:rPr>
          <w:sz w:val="22"/>
          <w:lang w:val="fr-CA"/>
        </w:rPr>
        <w:t>s qui seront fourni</w:t>
      </w:r>
      <w:r w:rsidR="0075579A" w:rsidRPr="007C2F3C">
        <w:rPr>
          <w:sz w:val="22"/>
          <w:lang w:val="fr-CA"/>
        </w:rPr>
        <w:t>s au jeune par la société</w:t>
      </w:r>
      <w:r w:rsidR="003736B5" w:rsidRPr="007C2F3C">
        <w:rPr>
          <w:sz w:val="22"/>
          <w:lang w:val="fr-CA"/>
        </w:rPr>
        <w:t xml:space="preserve"> </w:t>
      </w:r>
      <w:r w:rsidR="0075579A" w:rsidRPr="007C2F3C">
        <w:rPr>
          <w:sz w:val="22"/>
          <w:lang w:val="fr-CA"/>
        </w:rPr>
        <w:t>pour une</w:t>
      </w:r>
      <w:r w:rsidR="003736B5" w:rsidRPr="007C2F3C">
        <w:rPr>
          <w:sz w:val="22"/>
          <w:lang w:val="fr-CA"/>
        </w:rPr>
        <w:t xml:space="preserve"> </w:t>
      </w:r>
      <w:r w:rsidRPr="007C2F3C">
        <w:rPr>
          <w:sz w:val="22"/>
          <w:lang w:val="fr-CA"/>
        </w:rPr>
        <w:t>période n’excédant pas</w:t>
      </w:r>
      <w:r w:rsidR="003736B5" w:rsidRPr="007C2F3C">
        <w:rPr>
          <w:sz w:val="22"/>
          <w:lang w:val="fr-CA"/>
        </w:rPr>
        <w:t xml:space="preserve"> </w:t>
      </w:r>
      <w:r w:rsidR="006C38D6" w:rsidRPr="007C2F3C">
        <w:rPr>
          <w:sz w:val="22"/>
          <w:lang w:val="fr-CA"/>
        </w:rPr>
        <w:t>douze </w:t>
      </w:r>
      <w:r w:rsidR="00B70003" w:rsidRPr="007C2F3C">
        <w:rPr>
          <w:sz w:val="22"/>
          <w:lang w:val="fr-CA"/>
        </w:rPr>
        <w:t>(12) </w:t>
      </w:r>
      <w:r w:rsidR="006C38D6" w:rsidRPr="007C2F3C">
        <w:rPr>
          <w:sz w:val="22"/>
          <w:lang w:val="fr-CA"/>
        </w:rPr>
        <w:t>moi</w:t>
      </w:r>
      <w:r w:rsidR="003736B5" w:rsidRPr="007C2F3C">
        <w:rPr>
          <w:sz w:val="22"/>
          <w:lang w:val="fr-CA"/>
        </w:rPr>
        <w:t>s</w:t>
      </w:r>
      <w:r w:rsidR="00E14980" w:rsidRPr="007C2F3C">
        <w:rPr>
          <w:sz w:val="22"/>
          <w:lang w:val="fr-CA"/>
        </w:rPr>
        <w:t xml:space="preserve">. </w:t>
      </w:r>
      <w:r w:rsidR="006C38D6" w:rsidRPr="007C2F3C">
        <w:rPr>
          <w:sz w:val="22"/>
          <w:lang w:val="fr-CA"/>
        </w:rPr>
        <w:t>La</w:t>
      </w:r>
      <w:r w:rsidR="00E14980" w:rsidRPr="007C2F3C">
        <w:rPr>
          <w:sz w:val="22"/>
          <w:lang w:val="fr-CA"/>
        </w:rPr>
        <w:t xml:space="preserve"> </w:t>
      </w:r>
      <w:r w:rsidR="006C38D6" w:rsidRPr="007C2F3C">
        <w:rPr>
          <w:sz w:val="22"/>
          <w:lang w:val="fr-CA"/>
        </w:rPr>
        <w:t>société et le jeune peuvent</w:t>
      </w:r>
      <w:r w:rsidR="00E14980" w:rsidRPr="007C2F3C">
        <w:rPr>
          <w:sz w:val="22"/>
          <w:lang w:val="fr-CA"/>
        </w:rPr>
        <w:t xml:space="preserve"> ren</w:t>
      </w:r>
      <w:r w:rsidR="006C38D6" w:rsidRPr="007C2F3C">
        <w:rPr>
          <w:sz w:val="22"/>
          <w:lang w:val="fr-CA"/>
        </w:rPr>
        <w:t>ouveler l’entente</w:t>
      </w:r>
      <w:r w:rsidR="00E14980" w:rsidRPr="007C2F3C">
        <w:rPr>
          <w:sz w:val="22"/>
          <w:lang w:val="fr-CA"/>
        </w:rPr>
        <w:t xml:space="preserve"> </w:t>
      </w:r>
      <w:r w:rsidR="00A01D13" w:rsidRPr="007C2F3C">
        <w:rPr>
          <w:sz w:val="22"/>
          <w:lang w:val="fr-CA"/>
        </w:rPr>
        <w:t>à condition que la durée</w:t>
      </w:r>
      <w:r w:rsidR="003736B5" w:rsidRPr="007C2F3C">
        <w:rPr>
          <w:sz w:val="22"/>
          <w:lang w:val="fr-CA"/>
        </w:rPr>
        <w:t xml:space="preserve"> total</w:t>
      </w:r>
      <w:r w:rsidR="008C5219" w:rsidRPr="007C2F3C">
        <w:rPr>
          <w:sz w:val="22"/>
          <w:lang w:val="fr-CA"/>
        </w:rPr>
        <w:t>e des ententes n’excède pas</w:t>
      </w:r>
      <w:r w:rsidR="003736B5" w:rsidRPr="007C2F3C">
        <w:rPr>
          <w:sz w:val="22"/>
          <w:lang w:val="fr-CA"/>
        </w:rPr>
        <w:t xml:space="preserve"> </w:t>
      </w:r>
      <w:r w:rsidR="00AB1078" w:rsidRPr="007C2F3C">
        <w:rPr>
          <w:sz w:val="22"/>
          <w:lang w:val="fr-CA"/>
        </w:rPr>
        <w:t>vingt-quatre (</w:t>
      </w:r>
      <w:r w:rsidR="003736B5" w:rsidRPr="007C2F3C">
        <w:rPr>
          <w:sz w:val="22"/>
          <w:lang w:val="fr-CA"/>
        </w:rPr>
        <w:t>24</w:t>
      </w:r>
      <w:r w:rsidR="00AB1078" w:rsidRPr="007C2F3C">
        <w:rPr>
          <w:sz w:val="22"/>
          <w:lang w:val="fr-CA"/>
        </w:rPr>
        <w:t>)</w:t>
      </w:r>
      <w:r w:rsidR="008C5219" w:rsidRPr="007C2F3C">
        <w:rPr>
          <w:sz w:val="22"/>
          <w:lang w:val="fr-CA"/>
        </w:rPr>
        <w:t xml:space="preserve"> mois ou se prolonge au-delà du </w:t>
      </w:r>
      <w:r w:rsidR="00B77D5A" w:rsidRPr="007C2F3C">
        <w:rPr>
          <w:sz w:val="22"/>
          <w:lang w:val="fr-CA"/>
        </w:rPr>
        <w:t>dix-huitième (</w:t>
      </w:r>
      <w:r w:rsidR="008C5219" w:rsidRPr="007C2F3C">
        <w:rPr>
          <w:sz w:val="22"/>
          <w:lang w:val="fr-CA"/>
        </w:rPr>
        <w:t>18</w:t>
      </w:r>
      <w:r w:rsidR="008C5219" w:rsidRPr="007C2F3C">
        <w:rPr>
          <w:sz w:val="22"/>
          <w:vertAlign w:val="superscript"/>
          <w:lang w:val="fr-CA"/>
        </w:rPr>
        <w:t>e</w:t>
      </w:r>
      <w:r w:rsidR="00B77D5A" w:rsidRPr="007C2F3C">
        <w:rPr>
          <w:sz w:val="22"/>
          <w:lang w:val="fr-CA"/>
        </w:rPr>
        <w:t>) </w:t>
      </w:r>
      <w:r w:rsidR="008C5219" w:rsidRPr="007C2F3C">
        <w:rPr>
          <w:sz w:val="22"/>
          <w:lang w:val="fr-CA"/>
        </w:rPr>
        <w:t>anniversaire du jeune.</w:t>
      </w:r>
    </w:p>
    <w:p w:rsidR="003736B5" w:rsidRPr="007C2F3C" w:rsidRDefault="00DA0D55" w:rsidP="003736B5">
      <w:pPr>
        <w:rPr>
          <w:sz w:val="22"/>
          <w:lang w:val="fr-CA"/>
        </w:rPr>
      </w:pPr>
      <w:r w:rsidRPr="007C2F3C">
        <w:rPr>
          <w:sz w:val="22"/>
          <w:lang w:val="fr-CA"/>
        </w:rPr>
        <w:t xml:space="preserve">La durée de la présente entente commence le </w:t>
      </w:r>
      <w:r w:rsidR="003736B5" w:rsidRPr="007C2F3C">
        <w:rPr>
          <w:sz w:val="22"/>
          <w:lang w:val="fr-CA"/>
        </w:rPr>
        <w:t xml:space="preserve">______________________________ </w:t>
      </w:r>
      <w:r w:rsidRPr="007C2F3C">
        <w:rPr>
          <w:sz w:val="22"/>
          <w:lang w:val="fr-CA"/>
        </w:rPr>
        <w:t>et se termine le</w:t>
      </w:r>
      <w:r w:rsidR="003736B5" w:rsidRPr="007C2F3C">
        <w:rPr>
          <w:sz w:val="22"/>
          <w:lang w:val="fr-CA"/>
        </w:rPr>
        <w:t xml:space="preserve"> ______________________________, </w:t>
      </w:r>
      <w:r w:rsidR="00CB1C76" w:rsidRPr="007C2F3C">
        <w:rPr>
          <w:sz w:val="22"/>
          <w:lang w:val="fr-CA"/>
        </w:rPr>
        <w:t>à moins que l’une ou l’autre des parties ne résilie la présente entente avant la date de fin</w:t>
      </w:r>
      <w:r w:rsidR="00272843" w:rsidRPr="007C2F3C">
        <w:rPr>
          <w:sz w:val="22"/>
          <w:lang w:val="fr-CA"/>
        </w:rPr>
        <w:t>.</w:t>
      </w:r>
    </w:p>
    <w:p w:rsidR="003736B5" w:rsidRPr="007C2F3C" w:rsidRDefault="003736B5" w:rsidP="003736B5">
      <w:pPr>
        <w:rPr>
          <w:b/>
          <w:lang w:val="fr-CA"/>
        </w:rPr>
      </w:pPr>
    </w:p>
    <w:p w:rsidR="003736B5" w:rsidRPr="007C2F3C" w:rsidRDefault="003736B5" w:rsidP="003736B5">
      <w:pPr>
        <w:rPr>
          <w:b/>
          <w:lang w:val="fr-CA"/>
        </w:rPr>
      </w:pPr>
    </w:p>
    <w:p w:rsidR="003736B5" w:rsidRPr="007C2F3C" w:rsidRDefault="003736B5" w:rsidP="003736B5">
      <w:pPr>
        <w:rPr>
          <w:b/>
          <w:lang w:val="fr-CA"/>
        </w:rPr>
      </w:pPr>
    </w:p>
    <w:p w:rsidR="003736B5" w:rsidRPr="007C2F3C" w:rsidRDefault="003736B5" w:rsidP="003736B5">
      <w:pPr>
        <w:rPr>
          <w:b/>
          <w:lang w:val="fr-CA"/>
        </w:rPr>
      </w:pPr>
    </w:p>
    <w:p w:rsidR="003736B5" w:rsidRPr="007C2F3C" w:rsidRDefault="000D1CA0" w:rsidP="001E303E">
      <w:pPr>
        <w:keepNext/>
        <w:rPr>
          <w:sz w:val="22"/>
          <w:lang w:val="fr-CA"/>
        </w:rPr>
      </w:pPr>
      <w:r w:rsidRPr="007C2F3C">
        <w:rPr>
          <w:sz w:val="22"/>
          <w:lang w:val="fr-CA"/>
        </w:rPr>
        <w:t>La</w:t>
      </w:r>
      <w:r w:rsidR="00D62BC6" w:rsidRPr="007C2F3C">
        <w:rPr>
          <w:sz w:val="22"/>
          <w:lang w:val="fr-CA"/>
        </w:rPr>
        <w:t xml:space="preserve"> </w:t>
      </w:r>
      <w:r w:rsidR="0043144A" w:rsidRPr="007C2F3C">
        <w:rPr>
          <w:sz w:val="22"/>
          <w:lang w:val="fr-CA"/>
        </w:rPr>
        <w:t>société</w:t>
      </w:r>
      <w:r w:rsidR="00D62BC6" w:rsidRPr="007C2F3C">
        <w:rPr>
          <w:sz w:val="22"/>
          <w:lang w:val="fr-CA"/>
        </w:rPr>
        <w:t xml:space="preserve"> </w:t>
      </w:r>
      <w:r w:rsidR="0043144A" w:rsidRPr="007C2F3C">
        <w:rPr>
          <w:sz w:val="22"/>
          <w:lang w:val="fr-CA"/>
        </w:rPr>
        <w:t>et le</w:t>
      </w:r>
      <w:r w:rsidR="00D62BC6" w:rsidRPr="007C2F3C">
        <w:rPr>
          <w:sz w:val="22"/>
          <w:lang w:val="fr-CA"/>
        </w:rPr>
        <w:t xml:space="preserve"> </w:t>
      </w:r>
      <w:r w:rsidR="0043144A" w:rsidRPr="007C2F3C">
        <w:rPr>
          <w:sz w:val="22"/>
          <w:lang w:val="fr-CA"/>
        </w:rPr>
        <w:t>jeune</w:t>
      </w:r>
      <w:r w:rsidR="00D62BC6" w:rsidRPr="007C2F3C">
        <w:rPr>
          <w:sz w:val="22"/>
          <w:lang w:val="fr-CA"/>
        </w:rPr>
        <w:t xml:space="preserve"> </w:t>
      </w:r>
      <w:r w:rsidR="009C62FF" w:rsidRPr="007C2F3C">
        <w:rPr>
          <w:sz w:val="22"/>
          <w:lang w:val="fr-CA"/>
        </w:rPr>
        <w:t>conviennent des modalités suivantes :</w:t>
      </w:r>
    </w:p>
    <w:p w:rsidR="00871432" w:rsidRPr="007C2F3C" w:rsidRDefault="003736B5" w:rsidP="00992E7E">
      <w:pPr>
        <w:pStyle w:val="ListParagraph"/>
        <w:keepNext/>
        <w:numPr>
          <w:ilvl w:val="0"/>
          <w:numId w:val="17"/>
        </w:numPr>
        <w:ind w:left="173"/>
        <w:rPr>
          <w:b/>
          <w:sz w:val="22"/>
          <w:lang w:val="fr-CA"/>
        </w:rPr>
      </w:pPr>
      <w:r w:rsidRPr="007C2F3C">
        <w:rPr>
          <w:b/>
          <w:sz w:val="22"/>
          <w:lang w:val="fr-CA"/>
        </w:rPr>
        <w:t>Plan</w:t>
      </w:r>
      <w:r w:rsidR="00A240F8" w:rsidRPr="007C2F3C">
        <w:rPr>
          <w:b/>
          <w:sz w:val="22"/>
          <w:lang w:val="fr-CA"/>
        </w:rPr>
        <w:t xml:space="preserve"> de services volontaires </w:t>
      </w:r>
      <w:r w:rsidR="007956FC" w:rsidRPr="007C2F3C">
        <w:rPr>
          <w:b/>
          <w:sz w:val="22"/>
          <w:lang w:val="fr-CA"/>
        </w:rPr>
        <w:t>pour les</w:t>
      </w:r>
      <w:r w:rsidR="00A240F8" w:rsidRPr="007C2F3C">
        <w:rPr>
          <w:b/>
          <w:sz w:val="22"/>
          <w:lang w:val="fr-CA"/>
        </w:rPr>
        <w:t xml:space="preserve"> jeune</w:t>
      </w:r>
      <w:r w:rsidR="00D404DA" w:rsidRPr="007C2F3C">
        <w:rPr>
          <w:b/>
          <w:sz w:val="22"/>
          <w:lang w:val="fr-CA"/>
        </w:rPr>
        <w:t>s (SVJ)</w:t>
      </w:r>
    </w:p>
    <w:p w:rsidR="00E14980" w:rsidRPr="007C2F3C" w:rsidRDefault="009C62FF" w:rsidP="00992E7E">
      <w:pPr>
        <w:pStyle w:val="ListParagraph"/>
        <w:tabs>
          <w:tab w:val="left" w:pos="-180"/>
        </w:tabs>
        <w:ind w:left="-187"/>
        <w:contextualSpacing w:val="0"/>
        <w:rPr>
          <w:sz w:val="22"/>
          <w:lang w:val="fr-CA"/>
        </w:rPr>
      </w:pPr>
      <w:r w:rsidRPr="007C2F3C">
        <w:rPr>
          <w:sz w:val="22"/>
          <w:lang w:val="fr-CA"/>
        </w:rPr>
        <w:t>L</w:t>
      </w:r>
      <w:r w:rsidR="003736B5" w:rsidRPr="007C2F3C">
        <w:rPr>
          <w:sz w:val="22"/>
          <w:lang w:val="fr-CA"/>
        </w:rPr>
        <w:t xml:space="preserve">e </w:t>
      </w:r>
      <w:r w:rsidR="0043144A" w:rsidRPr="007C2F3C">
        <w:rPr>
          <w:sz w:val="22"/>
          <w:lang w:val="fr-CA"/>
        </w:rPr>
        <w:t>jeune</w:t>
      </w:r>
      <w:r w:rsidR="003736B5" w:rsidRPr="007C2F3C">
        <w:rPr>
          <w:sz w:val="22"/>
          <w:lang w:val="fr-CA"/>
        </w:rPr>
        <w:t xml:space="preserve"> </w:t>
      </w:r>
      <w:r w:rsidRPr="007C2F3C">
        <w:rPr>
          <w:sz w:val="22"/>
          <w:lang w:val="fr-CA"/>
        </w:rPr>
        <w:t>et l</w:t>
      </w:r>
      <w:r w:rsidR="0080681B" w:rsidRPr="007C2F3C">
        <w:rPr>
          <w:sz w:val="22"/>
          <w:lang w:val="fr-CA"/>
        </w:rPr>
        <w:t>a travailleuse ou l</w:t>
      </w:r>
      <w:r w:rsidRPr="007C2F3C">
        <w:rPr>
          <w:sz w:val="22"/>
          <w:lang w:val="fr-CA"/>
        </w:rPr>
        <w:t>e travailleur de l</w:t>
      </w:r>
      <w:r w:rsidR="003736B5" w:rsidRPr="007C2F3C">
        <w:rPr>
          <w:sz w:val="22"/>
          <w:lang w:val="fr-CA"/>
        </w:rPr>
        <w:t xml:space="preserve">a </w:t>
      </w:r>
      <w:r w:rsidR="0043144A" w:rsidRPr="007C2F3C">
        <w:rPr>
          <w:sz w:val="22"/>
          <w:lang w:val="fr-CA"/>
        </w:rPr>
        <w:t>société</w:t>
      </w:r>
      <w:r w:rsidR="003736B5" w:rsidRPr="007C2F3C">
        <w:rPr>
          <w:sz w:val="22"/>
          <w:lang w:val="fr-CA"/>
        </w:rPr>
        <w:t xml:space="preserve"> </w:t>
      </w:r>
      <w:r w:rsidR="00D404DA" w:rsidRPr="007C2F3C">
        <w:rPr>
          <w:sz w:val="22"/>
          <w:lang w:val="fr-CA"/>
        </w:rPr>
        <w:t>doivent se rencontrer dans les trente (</w:t>
      </w:r>
      <w:r w:rsidR="003736B5" w:rsidRPr="007C2F3C">
        <w:rPr>
          <w:sz w:val="22"/>
          <w:lang w:val="fr-CA"/>
        </w:rPr>
        <w:t>30</w:t>
      </w:r>
      <w:r w:rsidR="00D404DA" w:rsidRPr="007C2F3C">
        <w:rPr>
          <w:sz w:val="22"/>
          <w:lang w:val="fr-CA"/>
        </w:rPr>
        <w:t>) jours suivant la</w:t>
      </w:r>
      <w:r w:rsidR="003736B5" w:rsidRPr="007C2F3C">
        <w:rPr>
          <w:sz w:val="22"/>
          <w:lang w:val="fr-CA"/>
        </w:rPr>
        <w:t xml:space="preserve"> sign</w:t>
      </w:r>
      <w:r w:rsidR="00D404DA" w:rsidRPr="007C2F3C">
        <w:rPr>
          <w:sz w:val="22"/>
          <w:lang w:val="fr-CA"/>
        </w:rPr>
        <w:t xml:space="preserve">ature de </w:t>
      </w:r>
      <w:r w:rsidR="009C6A1A">
        <w:rPr>
          <w:sz w:val="22"/>
          <w:lang w:val="fr-CA"/>
        </w:rPr>
        <w:t>l’e</w:t>
      </w:r>
      <w:r w:rsidR="00D404DA" w:rsidRPr="009C6A1A">
        <w:rPr>
          <w:sz w:val="22"/>
          <w:lang w:val="fr-CA"/>
        </w:rPr>
        <w:t>ntente</w:t>
      </w:r>
      <w:r w:rsidR="00D404DA" w:rsidRPr="007C2F3C">
        <w:rPr>
          <w:sz w:val="22"/>
          <w:lang w:val="fr-CA"/>
        </w:rPr>
        <w:t xml:space="preserve"> </w:t>
      </w:r>
      <w:r w:rsidR="00526764" w:rsidRPr="007C2F3C">
        <w:rPr>
          <w:sz w:val="22"/>
          <w:lang w:val="fr-CA"/>
        </w:rPr>
        <w:t>volontaire sur les</w:t>
      </w:r>
      <w:r w:rsidR="00D404DA" w:rsidRPr="007C2F3C">
        <w:rPr>
          <w:sz w:val="22"/>
          <w:lang w:val="fr-CA"/>
        </w:rPr>
        <w:t xml:space="preserve"> services à la jeunesse (EV</w:t>
      </w:r>
      <w:r w:rsidR="00526764" w:rsidRPr="007C2F3C">
        <w:rPr>
          <w:sz w:val="22"/>
          <w:lang w:val="fr-CA"/>
        </w:rPr>
        <w:t>S</w:t>
      </w:r>
      <w:r w:rsidR="00D404DA" w:rsidRPr="007C2F3C">
        <w:rPr>
          <w:sz w:val="22"/>
          <w:lang w:val="fr-CA"/>
        </w:rPr>
        <w:t>J)</w:t>
      </w:r>
      <w:r w:rsidR="003736B5" w:rsidRPr="007C2F3C">
        <w:rPr>
          <w:sz w:val="22"/>
          <w:lang w:val="fr-CA"/>
        </w:rPr>
        <w:t xml:space="preserve"> </w:t>
      </w:r>
      <w:r w:rsidR="000908FF" w:rsidRPr="007C2F3C">
        <w:rPr>
          <w:sz w:val="22"/>
          <w:lang w:val="fr-CA"/>
        </w:rPr>
        <w:t>pour élaborer le p</w:t>
      </w:r>
      <w:r w:rsidR="00D62BC6" w:rsidRPr="007C2F3C">
        <w:rPr>
          <w:sz w:val="22"/>
          <w:lang w:val="fr-CA"/>
        </w:rPr>
        <w:t>lan</w:t>
      </w:r>
      <w:r w:rsidR="000908FF" w:rsidRPr="007C2F3C">
        <w:rPr>
          <w:sz w:val="22"/>
          <w:lang w:val="fr-CA"/>
        </w:rPr>
        <w:t xml:space="preserve"> de services volontaires </w:t>
      </w:r>
      <w:r w:rsidR="007956FC" w:rsidRPr="007C2F3C">
        <w:rPr>
          <w:sz w:val="22"/>
          <w:lang w:val="fr-CA"/>
        </w:rPr>
        <w:t>pour les</w:t>
      </w:r>
      <w:r w:rsidR="000908FF" w:rsidRPr="007C2F3C">
        <w:rPr>
          <w:sz w:val="22"/>
          <w:lang w:val="fr-CA"/>
        </w:rPr>
        <w:t xml:space="preserve"> jeunes (SVJ)</w:t>
      </w:r>
      <w:r w:rsidR="003736B5" w:rsidRPr="007C2F3C">
        <w:rPr>
          <w:sz w:val="22"/>
          <w:lang w:val="fr-CA"/>
        </w:rPr>
        <w:t>.</w:t>
      </w:r>
      <w:r w:rsidR="00272843" w:rsidRPr="007C2F3C">
        <w:rPr>
          <w:sz w:val="22"/>
          <w:lang w:val="fr-CA"/>
        </w:rPr>
        <w:t xml:space="preserve"> </w:t>
      </w:r>
      <w:r w:rsidR="000908FF" w:rsidRPr="007C2F3C">
        <w:rPr>
          <w:sz w:val="22"/>
          <w:lang w:val="fr-CA"/>
        </w:rPr>
        <w:t>L</w:t>
      </w:r>
      <w:r w:rsidR="00F92480" w:rsidRPr="007C2F3C">
        <w:rPr>
          <w:sz w:val="22"/>
          <w:lang w:val="fr-CA"/>
        </w:rPr>
        <w:t xml:space="preserve">e </w:t>
      </w:r>
      <w:r w:rsidR="000908FF" w:rsidRPr="007C2F3C">
        <w:rPr>
          <w:sz w:val="22"/>
          <w:lang w:val="fr-CA"/>
        </w:rPr>
        <w:t>plan de SVJ doit</w:t>
      </w:r>
      <w:r w:rsidR="00F92480" w:rsidRPr="007C2F3C">
        <w:rPr>
          <w:sz w:val="22"/>
          <w:lang w:val="fr-CA"/>
        </w:rPr>
        <w:t xml:space="preserve"> </w:t>
      </w:r>
      <w:r w:rsidR="00B256C8" w:rsidRPr="007C2F3C">
        <w:rPr>
          <w:sz w:val="22"/>
          <w:lang w:val="fr-CA"/>
        </w:rPr>
        <w:t>comprendre</w:t>
      </w:r>
      <w:r w:rsidR="00F92480" w:rsidRPr="007C2F3C">
        <w:rPr>
          <w:sz w:val="22"/>
          <w:lang w:val="fr-CA"/>
        </w:rPr>
        <w:t xml:space="preserve"> a</w:t>
      </w:r>
      <w:r w:rsidR="00B256C8" w:rsidRPr="007C2F3C">
        <w:rPr>
          <w:sz w:val="22"/>
          <w:lang w:val="fr-CA"/>
        </w:rPr>
        <w:t>u m</w:t>
      </w:r>
      <w:r w:rsidR="006314D3" w:rsidRPr="007C2F3C">
        <w:rPr>
          <w:sz w:val="22"/>
          <w:lang w:val="fr-CA"/>
        </w:rPr>
        <w:t>oins les éléments suivants</w:t>
      </w:r>
      <w:r w:rsidR="00B256C8" w:rsidRPr="007C2F3C">
        <w:rPr>
          <w:sz w:val="22"/>
          <w:lang w:val="fr-CA"/>
        </w:rPr>
        <w:t> :</w:t>
      </w:r>
    </w:p>
    <w:p w:rsidR="005213E6" w:rsidRDefault="00586F0E" w:rsidP="00992E7E">
      <w:pPr>
        <w:keepNext/>
        <w:numPr>
          <w:ilvl w:val="0"/>
          <w:numId w:val="22"/>
        </w:numPr>
        <w:spacing w:after="0" w:line="240" w:lineRule="auto"/>
        <w:ind w:left="180" w:hanging="27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</w:t>
      </w:r>
      <w:r w:rsidR="00485BA9" w:rsidRPr="007C2F3C">
        <w:rPr>
          <w:rFonts w:ascii="Arial" w:hAnsi="Arial" w:cs="Arial"/>
          <w:sz w:val="22"/>
          <w:lang w:val="fr-CA"/>
        </w:rPr>
        <w:t>es facteurs suivants doivent être pris en compte</w:t>
      </w:r>
      <w:r w:rsidRPr="007C2F3C">
        <w:rPr>
          <w:rFonts w:ascii="Arial" w:hAnsi="Arial" w:cs="Arial"/>
          <w:sz w:val="22"/>
          <w:lang w:val="fr-CA"/>
        </w:rPr>
        <w:t> :</w:t>
      </w:r>
    </w:p>
    <w:p w:rsidR="00653F4B" w:rsidRPr="007C2F3C" w:rsidRDefault="00653F4B" w:rsidP="00992E7E">
      <w:pPr>
        <w:keepNext/>
        <w:spacing w:after="0" w:line="240" w:lineRule="auto"/>
        <w:ind w:left="900"/>
        <w:contextualSpacing/>
        <w:rPr>
          <w:rFonts w:ascii="Arial" w:hAnsi="Arial" w:cs="Arial"/>
          <w:sz w:val="22"/>
          <w:lang w:val="fr-CA"/>
        </w:rPr>
      </w:pPr>
    </w:p>
    <w:p w:rsidR="005213E6" w:rsidRPr="007C2F3C" w:rsidRDefault="00586F0E" w:rsidP="00992E7E">
      <w:pPr>
        <w:numPr>
          <w:ilvl w:val="1"/>
          <w:numId w:val="23"/>
        </w:numPr>
        <w:spacing w:after="0" w:line="240" w:lineRule="auto"/>
        <w:ind w:left="90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les</w:t>
      </w:r>
      <w:r w:rsidR="005213E6" w:rsidRPr="007C2F3C">
        <w:rPr>
          <w:rFonts w:ascii="Arial" w:hAnsi="Arial" w:cs="Arial"/>
          <w:sz w:val="22"/>
          <w:lang w:val="fr-CA"/>
        </w:rPr>
        <w:t xml:space="preserve"> relations</w:t>
      </w:r>
      <w:r w:rsidRPr="007C2F3C">
        <w:rPr>
          <w:rFonts w:ascii="Arial" w:hAnsi="Arial" w:cs="Arial"/>
          <w:sz w:val="22"/>
          <w:lang w:val="fr-CA"/>
        </w:rPr>
        <w:t xml:space="preserve"> </w:t>
      </w:r>
      <w:r w:rsidR="005213E6" w:rsidRPr="007C2F3C">
        <w:rPr>
          <w:rFonts w:ascii="Arial" w:hAnsi="Arial" w:cs="Arial"/>
          <w:sz w:val="22"/>
          <w:lang w:val="fr-CA"/>
        </w:rPr>
        <w:t>p</w:t>
      </w:r>
      <w:r w:rsidRPr="007C2F3C">
        <w:rPr>
          <w:rFonts w:ascii="Arial" w:hAnsi="Arial" w:cs="Arial"/>
          <w:sz w:val="22"/>
          <w:lang w:val="fr-CA"/>
        </w:rPr>
        <w:t>ermanente</w:t>
      </w:r>
      <w:r w:rsidR="005213E6" w:rsidRPr="007C2F3C">
        <w:rPr>
          <w:rFonts w:ascii="Arial" w:hAnsi="Arial" w:cs="Arial"/>
          <w:sz w:val="22"/>
          <w:lang w:val="fr-CA"/>
        </w:rPr>
        <w:t>s (</w:t>
      </w:r>
      <w:r w:rsidRPr="007C2F3C">
        <w:rPr>
          <w:rFonts w:ascii="Arial" w:hAnsi="Arial" w:cs="Arial"/>
          <w:sz w:val="22"/>
          <w:lang w:val="fr-CA"/>
        </w:rPr>
        <w:t xml:space="preserve">p. ex., une </w:t>
      </w:r>
      <w:r w:rsidR="005213E6" w:rsidRPr="007C2F3C">
        <w:rPr>
          <w:rFonts w:ascii="Arial" w:hAnsi="Arial" w:cs="Arial"/>
          <w:sz w:val="22"/>
          <w:lang w:val="fr-CA"/>
        </w:rPr>
        <w:t>relation</w:t>
      </w:r>
      <w:r w:rsidRPr="007C2F3C">
        <w:rPr>
          <w:rFonts w:ascii="Arial" w:hAnsi="Arial" w:cs="Arial"/>
          <w:sz w:val="22"/>
          <w:lang w:val="fr-CA"/>
        </w:rPr>
        <w:t xml:space="preserve"> durable avec au moins un</w:t>
      </w:r>
      <w:r w:rsidR="005213E6" w:rsidRPr="007C2F3C">
        <w:rPr>
          <w:rFonts w:ascii="Arial" w:hAnsi="Arial" w:cs="Arial"/>
          <w:sz w:val="22"/>
          <w:lang w:val="fr-CA"/>
        </w:rPr>
        <w:t xml:space="preserve"> adult</w:t>
      </w:r>
      <w:r w:rsidR="00283D80" w:rsidRPr="007C2F3C">
        <w:rPr>
          <w:rFonts w:ascii="Arial" w:hAnsi="Arial" w:cs="Arial"/>
          <w:sz w:val="22"/>
          <w:lang w:val="fr-CA"/>
        </w:rPr>
        <w:t>e de confiance</w:t>
      </w:r>
      <w:r w:rsidR="005213E6" w:rsidRPr="007C2F3C">
        <w:rPr>
          <w:rFonts w:ascii="Arial" w:hAnsi="Arial" w:cs="Arial"/>
          <w:sz w:val="22"/>
          <w:lang w:val="fr-CA"/>
        </w:rPr>
        <w:t>)</w:t>
      </w:r>
      <w:r w:rsidR="00283D80" w:rsidRPr="007C2F3C">
        <w:rPr>
          <w:rFonts w:ascii="Arial" w:hAnsi="Arial" w:cs="Arial"/>
          <w:sz w:val="22"/>
          <w:lang w:val="fr-CA"/>
        </w:rPr>
        <w:t>;</w:t>
      </w:r>
    </w:p>
    <w:p w:rsidR="005213E6" w:rsidRPr="007C2F3C" w:rsidRDefault="00DC06D7" w:rsidP="00992E7E">
      <w:pPr>
        <w:numPr>
          <w:ilvl w:val="1"/>
          <w:numId w:val="23"/>
        </w:numPr>
        <w:spacing w:after="0" w:line="240" w:lineRule="auto"/>
        <w:ind w:left="90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les liens avec les co</w:t>
      </w:r>
      <w:r w:rsidR="005C24CD" w:rsidRPr="007C2F3C">
        <w:rPr>
          <w:rFonts w:ascii="Arial" w:hAnsi="Arial" w:cs="Arial"/>
          <w:sz w:val="22"/>
          <w:lang w:val="fr-CA"/>
        </w:rPr>
        <w:t>mmunautés</w:t>
      </w:r>
      <w:r w:rsidR="005213E6" w:rsidRPr="007C2F3C">
        <w:rPr>
          <w:rFonts w:ascii="Arial" w:hAnsi="Arial" w:cs="Arial"/>
          <w:sz w:val="22"/>
          <w:lang w:val="fr-CA"/>
        </w:rPr>
        <w:t xml:space="preserve">, </w:t>
      </w:r>
      <w:r w:rsidRPr="007C2F3C">
        <w:rPr>
          <w:rFonts w:ascii="Arial" w:hAnsi="Arial" w:cs="Arial"/>
          <w:sz w:val="22"/>
          <w:lang w:val="fr-CA"/>
        </w:rPr>
        <w:t xml:space="preserve">les </w:t>
      </w:r>
      <w:r w:rsidR="005213E6" w:rsidRPr="007C2F3C">
        <w:rPr>
          <w:rFonts w:ascii="Arial" w:hAnsi="Arial" w:cs="Arial"/>
          <w:sz w:val="22"/>
          <w:lang w:val="fr-CA"/>
        </w:rPr>
        <w:t xml:space="preserve">cultures, </w:t>
      </w:r>
      <w:r w:rsidRPr="007C2F3C">
        <w:rPr>
          <w:rFonts w:ascii="Arial" w:hAnsi="Arial" w:cs="Arial"/>
          <w:sz w:val="22"/>
          <w:lang w:val="fr-CA"/>
        </w:rPr>
        <w:t>les patrimoines et les</w:t>
      </w:r>
      <w:r w:rsidR="005213E6" w:rsidRPr="007C2F3C">
        <w:rPr>
          <w:rFonts w:ascii="Arial" w:hAnsi="Arial" w:cs="Arial"/>
          <w:sz w:val="22"/>
          <w:lang w:val="fr-CA"/>
        </w:rPr>
        <w:t xml:space="preserve"> traditions</w:t>
      </w:r>
      <w:r w:rsidRPr="007C2F3C">
        <w:rPr>
          <w:rFonts w:ascii="Arial" w:hAnsi="Arial" w:cs="Arial"/>
          <w:sz w:val="22"/>
          <w:lang w:val="fr-CA"/>
        </w:rPr>
        <w:t>;</w:t>
      </w:r>
    </w:p>
    <w:p w:rsidR="005213E6" w:rsidRPr="007C2F3C" w:rsidRDefault="00DC06D7" w:rsidP="00992E7E">
      <w:pPr>
        <w:numPr>
          <w:ilvl w:val="1"/>
          <w:numId w:val="23"/>
        </w:numPr>
        <w:spacing w:after="0" w:line="240" w:lineRule="auto"/>
        <w:ind w:left="90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la santé et le bien-être;</w:t>
      </w:r>
    </w:p>
    <w:p w:rsidR="005213E6" w:rsidRPr="007C2F3C" w:rsidRDefault="00DC06D7" w:rsidP="00992E7E">
      <w:pPr>
        <w:numPr>
          <w:ilvl w:val="1"/>
          <w:numId w:val="23"/>
        </w:numPr>
        <w:spacing w:after="0" w:line="240" w:lineRule="auto"/>
        <w:ind w:left="90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le logement;</w:t>
      </w:r>
    </w:p>
    <w:p w:rsidR="005213E6" w:rsidRPr="007C2F3C" w:rsidRDefault="00DC06D7" w:rsidP="00992E7E">
      <w:pPr>
        <w:numPr>
          <w:ilvl w:val="1"/>
          <w:numId w:val="23"/>
        </w:numPr>
        <w:spacing w:after="0" w:line="240" w:lineRule="auto"/>
        <w:ind w:left="90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l’é</w:t>
      </w:r>
      <w:r w:rsidR="005213E6" w:rsidRPr="007C2F3C">
        <w:rPr>
          <w:rFonts w:ascii="Arial" w:hAnsi="Arial" w:cs="Arial"/>
          <w:sz w:val="22"/>
          <w:lang w:val="fr-CA"/>
        </w:rPr>
        <w:t xml:space="preserve">ducation </w:t>
      </w:r>
      <w:r w:rsidRPr="007C2F3C">
        <w:rPr>
          <w:rFonts w:ascii="Arial" w:hAnsi="Arial" w:cs="Arial"/>
          <w:sz w:val="22"/>
          <w:lang w:val="fr-CA"/>
        </w:rPr>
        <w:t>ou l’</w:t>
      </w:r>
      <w:r w:rsidR="005213E6" w:rsidRPr="007C2F3C">
        <w:rPr>
          <w:rFonts w:ascii="Arial" w:hAnsi="Arial" w:cs="Arial"/>
          <w:sz w:val="22"/>
          <w:lang w:val="fr-CA"/>
        </w:rPr>
        <w:t>emplo</w:t>
      </w:r>
      <w:r w:rsidRPr="007C2F3C">
        <w:rPr>
          <w:rFonts w:ascii="Arial" w:hAnsi="Arial" w:cs="Arial"/>
          <w:sz w:val="22"/>
          <w:lang w:val="fr-CA"/>
        </w:rPr>
        <w:t>i;</w:t>
      </w:r>
    </w:p>
    <w:p w:rsidR="005213E6" w:rsidRPr="007C2F3C" w:rsidRDefault="001A108B" w:rsidP="00992E7E">
      <w:pPr>
        <w:numPr>
          <w:ilvl w:val="1"/>
          <w:numId w:val="23"/>
        </w:numPr>
        <w:spacing w:after="0" w:line="240" w:lineRule="auto"/>
        <w:ind w:left="90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 xml:space="preserve">la maîtrise de la dynamique de la vie et le développement </w:t>
      </w:r>
      <w:r w:rsidR="005213E6" w:rsidRPr="007C2F3C">
        <w:rPr>
          <w:rFonts w:ascii="Arial" w:hAnsi="Arial" w:cs="Arial"/>
          <w:sz w:val="22"/>
          <w:lang w:val="fr-CA"/>
        </w:rPr>
        <w:t>person</w:t>
      </w:r>
      <w:r w:rsidRPr="007C2F3C">
        <w:rPr>
          <w:rFonts w:ascii="Arial" w:hAnsi="Arial" w:cs="Arial"/>
          <w:sz w:val="22"/>
          <w:lang w:val="fr-CA"/>
        </w:rPr>
        <w:t>nel;</w:t>
      </w:r>
    </w:p>
    <w:p w:rsidR="005213E6" w:rsidRPr="007C2F3C" w:rsidRDefault="001A108B" w:rsidP="00992E7E">
      <w:pPr>
        <w:numPr>
          <w:ilvl w:val="1"/>
          <w:numId w:val="23"/>
        </w:numPr>
        <w:spacing w:after="0" w:line="240" w:lineRule="auto"/>
        <w:ind w:left="90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l’i</w:t>
      </w:r>
      <w:r w:rsidR="005213E6" w:rsidRPr="007C2F3C">
        <w:rPr>
          <w:rFonts w:ascii="Arial" w:hAnsi="Arial" w:cs="Arial"/>
          <w:sz w:val="22"/>
          <w:lang w:val="fr-CA"/>
        </w:rPr>
        <w:t>dentit</w:t>
      </w:r>
      <w:r w:rsidRPr="007C2F3C">
        <w:rPr>
          <w:rFonts w:ascii="Arial" w:hAnsi="Arial" w:cs="Arial"/>
          <w:sz w:val="22"/>
          <w:lang w:val="fr-CA"/>
        </w:rPr>
        <w:t>é</w:t>
      </w:r>
      <w:r w:rsidR="005213E6" w:rsidRPr="007C2F3C">
        <w:rPr>
          <w:rFonts w:ascii="Arial" w:hAnsi="Arial" w:cs="Arial"/>
          <w:sz w:val="22"/>
          <w:lang w:val="fr-CA"/>
        </w:rPr>
        <w:t xml:space="preserve"> (</w:t>
      </w:r>
      <w:r w:rsidRPr="007C2F3C">
        <w:rPr>
          <w:rFonts w:ascii="Arial" w:hAnsi="Arial" w:cs="Arial"/>
          <w:sz w:val="22"/>
          <w:lang w:val="fr-CA"/>
        </w:rPr>
        <w:t>p. </w:t>
      </w:r>
      <w:r w:rsidR="005213E6" w:rsidRPr="007C2F3C">
        <w:rPr>
          <w:rFonts w:ascii="Arial" w:hAnsi="Arial" w:cs="Arial"/>
          <w:sz w:val="22"/>
          <w:lang w:val="fr-CA"/>
        </w:rPr>
        <w:t>e</w:t>
      </w:r>
      <w:r w:rsidRPr="007C2F3C">
        <w:rPr>
          <w:rFonts w:ascii="Arial" w:hAnsi="Arial" w:cs="Arial"/>
          <w:sz w:val="22"/>
          <w:lang w:val="fr-CA"/>
        </w:rPr>
        <w:t>x</w:t>
      </w:r>
      <w:r w:rsidR="005213E6" w:rsidRPr="007C2F3C">
        <w:rPr>
          <w:rFonts w:ascii="Arial" w:hAnsi="Arial" w:cs="Arial"/>
          <w:sz w:val="22"/>
          <w:lang w:val="fr-CA"/>
        </w:rPr>
        <w:t>., race, a</w:t>
      </w:r>
      <w:r w:rsidRPr="007C2F3C">
        <w:rPr>
          <w:rFonts w:ascii="Arial" w:hAnsi="Arial" w:cs="Arial"/>
          <w:sz w:val="22"/>
          <w:lang w:val="fr-CA"/>
        </w:rPr>
        <w:t>scendance</w:t>
      </w:r>
      <w:r w:rsidR="005213E6" w:rsidRPr="007C2F3C">
        <w:rPr>
          <w:rFonts w:ascii="Arial" w:hAnsi="Arial" w:cs="Arial"/>
          <w:sz w:val="22"/>
          <w:lang w:val="fr-CA"/>
        </w:rPr>
        <w:t xml:space="preserve">, </w:t>
      </w:r>
      <w:r w:rsidRPr="007C2F3C">
        <w:rPr>
          <w:rFonts w:ascii="Arial" w:hAnsi="Arial" w:cs="Arial"/>
          <w:sz w:val="22"/>
          <w:lang w:val="fr-CA"/>
        </w:rPr>
        <w:t>lieu d’</w:t>
      </w:r>
      <w:r w:rsidR="005213E6" w:rsidRPr="007C2F3C">
        <w:rPr>
          <w:rFonts w:ascii="Arial" w:hAnsi="Arial" w:cs="Arial"/>
          <w:sz w:val="22"/>
          <w:lang w:val="fr-CA"/>
        </w:rPr>
        <w:t>origin</w:t>
      </w:r>
      <w:r w:rsidRPr="007C2F3C">
        <w:rPr>
          <w:rFonts w:ascii="Arial" w:hAnsi="Arial" w:cs="Arial"/>
          <w:sz w:val="22"/>
          <w:lang w:val="fr-CA"/>
        </w:rPr>
        <w:t>e, co</w:t>
      </w:r>
      <w:r w:rsidR="00CC1667" w:rsidRPr="007C2F3C">
        <w:rPr>
          <w:rFonts w:ascii="Arial" w:hAnsi="Arial" w:cs="Arial"/>
          <w:sz w:val="22"/>
          <w:lang w:val="fr-CA"/>
        </w:rPr>
        <w:t>u</w:t>
      </w:r>
      <w:r w:rsidRPr="007C2F3C">
        <w:rPr>
          <w:rFonts w:ascii="Arial" w:hAnsi="Arial" w:cs="Arial"/>
          <w:sz w:val="22"/>
          <w:lang w:val="fr-CA"/>
        </w:rPr>
        <w:t>le</w:t>
      </w:r>
      <w:r w:rsidR="005213E6" w:rsidRPr="007C2F3C">
        <w:rPr>
          <w:rFonts w:ascii="Arial" w:hAnsi="Arial" w:cs="Arial"/>
          <w:sz w:val="22"/>
          <w:lang w:val="fr-CA"/>
        </w:rPr>
        <w:t xml:space="preserve">ur, </w:t>
      </w:r>
      <w:r w:rsidR="00CC1667" w:rsidRPr="007C2F3C">
        <w:rPr>
          <w:rFonts w:ascii="Arial" w:hAnsi="Arial" w:cs="Arial"/>
          <w:sz w:val="22"/>
          <w:lang w:val="fr-CA"/>
        </w:rPr>
        <w:t xml:space="preserve">origine </w:t>
      </w:r>
      <w:r w:rsidR="005213E6" w:rsidRPr="007C2F3C">
        <w:rPr>
          <w:rFonts w:ascii="Arial" w:hAnsi="Arial" w:cs="Arial"/>
          <w:sz w:val="22"/>
          <w:lang w:val="fr-CA"/>
        </w:rPr>
        <w:t>ethni</w:t>
      </w:r>
      <w:r w:rsidR="00CC1667" w:rsidRPr="007C2F3C">
        <w:rPr>
          <w:rFonts w:ascii="Arial" w:hAnsi="Arial" w:cs="Arial"/>
          <w:sz w:val="22"/>
          <w:lang w:val="fr-CA"/>
        </w:rPr>
        <w:t>que, citoyenneté</w:t>
      </w:r>
      <w:r w:rsidR="005213E6" w:rsidRPr="007C2F3C">
        <w:rPr>
          <w:rFonts w:ascii="Arial" w:hAnsi="Arial" w:cs="Arial"/>
          <w:sz w:val="22"/>
          <w:lang w:val="fr-CA"/>
        </w:rPr>
        <w:t>, diversit</w:t>
      </w:r>
      <w:r w:rsidR="00CC1667" w:rsidRPr="007C2F3C">
        <w:rPr>
          <w:rFonts w:ascii="Arial" w:hAnsi="Arial" w:cs="Arial"/>
          <w:sz w:val="22"/>
          <w:lang w:val="fr-CA"/>
        </w:rPr>
        <w:t>é familiale</w:t>
      </w:r>
      <w:r w:rsidR="005213E6" w:rsidRPr="007C2F3C">
        <w:rPr>
          <w:rFonts w:ascii="Arial" w:hAnsi="Arial" w:cs="Arial"/>
          <w:sz w:val="22"/>
          <w:lang w:val="fr-CA"/>
        </w:rPr>
        <w:t xml:space="preserve">, </w:t>
      </w:r>
      <w:r w:rsidR="00CC1667" w:rsidRPr="007C2F3C">
        <w:rPr>
          <w:rFonts w:ascii="Arial" w:hAnsi="Arial" w:cs="Arial"/>
          <w:sz w:val="22"/>
          <w:lang w:val="fr-CA"/>
        </w:rPr>
        <w:t>handicap</w:t>
      </w:r>
      <w:r w:rsidR="005213E6" w:rsidRPr="007C2F3C">
        <w:rPr>
          <w:rFonts w:ascii="Arial" w:hAnsi="Arial" w:cs="Arial"/>
          <w:sz w:val="22"/>
          <w:lang w:val="fr-CA"/>
        </w:rPr>
        <w:t xml:space="preserve">, </w:t>
      </w:r>
      <w:r w:rsidR="00CC1667" w:rsidRPr="007C2F3C">
        <w:rPr>
          <w:rFonts w:ascii="Arial" w:hAnsi="Arial" w:cs="Arial"/>
          <w:sz w:val="22"/>
          <w:lang w:val="fr-CA"/>
        </w:rPr>
        <w:t>croyances</w:t>
      </w:r>
      <w:r w:rsidR="005213E6" w:rsidRPr="007C2F3C">
        <w:rPr>
          <w:rFonts w:ascii="Arial" w:hAnsi="Arial" w:cs="Arial"/>
          <w:sz w:val="22"/>
          <w:lang w:val="fr-CA"/>
        </w:rPr>
        <w:t>, sex</w:t>
      </w:r>
      <w:r w:rsidR="00CC1667" w:rsidRPr="007C2F3C">
        <w:rPr>
          <w:rFonts w:ascii="Arial" w:hAnsi="Arial" w:cs="Arial"/>
          <w:sz w:val="22"/>
          <w:lang w:val="fr-CA"/>
        </w:rPr>
        <w:t>e</w:t>
      </w:r>
      <w:r w:rsidR="005213E6" w:rsidRPr="007C2F3C">
        <w:rPr>
          <w:rFonts w:ascii="Arial" w:hAnsi="Arial" w:cs="Arial"/>
          <w:sz w:val="22"/>
          <w:lang w:val="fr-CA"/>
        </w:rPr>
        <w:t>, orientation</w:t>
      </w:r>
      <w:r w:rsidR="00CC1667" w:rsidRPr="007C2F3C">
        <w:rPr>
          <w:rFonts w:ascii="Arial" w:hAnsi="Arial" w:cs="Arial"/>
          <w:sz w:val="22"/>
          <w:lang w:val="fr-CA"/>
        </w:rPr>
        <w:t xml:space="preserve"> sexuelle</w:t>
      </w:r>
      <w:r w:rsidR="005213E6" w:rsidRPr="007C2F3C">
        <w:rPr>
          <w:rFonts w:ascii="Arial" w:hAnsi="Arial" w:cs="Arial"/>
          <w:sz w:val="22"/>
          <w:lang w:val="fr-CA"/>
        </w:rPr>
        <w:t>, identit</w:t>
      </w:r>
      <w:r w:rsidR="00CC1667" w:rsidRPr="007C2F3C">
        <w:rPr>
          <w:rFonts w:ascii="Arial" w:hAnsi="Arial" w:cs="Arial"/>
          <w:sz w:val="22"/>
          <w:lang w:val="fr-CA"/>
        </w:rPr>
        <w:t>é de genre et</w:t>
      </w:r>
      <w:r w:rsidR="005213E6" w:rsidRPr="007C2F3C">
        <w:rPr>
          <w:rFonts w:ascii="Arial" w:hAnsi="Arial" w:cs="Arial"/>
          <w:sz w:val="22"/>
          <w:lang w:val="fr-CA"/>
        </w:rPr>
        <w:t xml:space="preserve"> expression</w:t>
      </w:r>
      <w:r w:rsidR="00CC1667" w:rsidRPr="007C2F3C">
        <w:rPr>
          <w:rFonts w:ascii="Arial" w:hAnsi="Arial" w:cs="Arial"/>
          <w:sz w:val="22"/>
          <w:lang w:val="fr-CA"/>
        </w:rPr>
        <w:t xml:space="preserve"> de genre</w:t>
      </w:r>
      <w:r w:rsidR="005213E6" w:rsidRPr="007C2F3C">
        <w:rPr>
          <w:rFonts w:ascii="Arial" w:hAnsi="Arial" w:cs="Arial"/>
          <w:sz w:val="22"/>
          <w:lang w:val="fr-CA"/>
        </w:rPr>
        <w:t>)</w:t>
      </w:r>
      <w:r w:rsidR="001E3437" w:rsidRPr="007C2F3C">
        <w:rPr>
          <w:rFonts w:ascii="Arial" w:hAnsi="Arial" w:cs="Arial"/>
          <w:sz w:val="22"/>
          <w:lang w:val="fr-CA"/>
        </w:rPr>
        <w:t>.</w:t>
      </w:r>
    </w:p>
    <w:p w:rsidR="0015410E" w:rsidRPr="007C2F3C" w:rsidRDefault="0015410E" w:rsidP="00992E7E">
      <w:pPr>
        <w:spacing w:after="0" w:line="240" w:lineRule="auto"/>
        <w:ind w:left="900"/>
        <w:contextualSpacing/>
        <w:rPr>
          <w:rFonts w:ascii="Arial" w:hAnsi="Arial" w:cs="Arial"/>
          <w:sz w:val="22"/>
          <w:lang w:val="fr-CA"/>
        </w:rPr>
      </w:pPr>
    </w:p>
    <w:p w:rsidR="005213E6" w:rsidRPr="007C2F3C" w:rsidRDefault="00C81FC5" w:rsidP="009525B2">
      <w:pPr>
        <w:numPr>
          <w:ilvl w:val="0"/>
          <w:numId w:val="22"/>
        </w:numPr>
        <w:spacing w:after="0" w:line="240" w:lineRule="auto"/>
        <w:ind w:left="180" w:hanging="27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Les soutiens</w:t>
      </w:r>
      <w:r w:rsidR="005213E6" w:rsidRPr="007C2F3C">
        <w:rPr>
          <w:rFonts w:ascii="Arial" w:hAnsi="Arial" w:cs="Arial"/>
          <w:sz w:val="22"/>
          <w:lang w:val="fr-CA"/>
        </w:rPr>
        <w:t xml:space="preserve"> financi</w:t>
      </w:r>
      <w:r w:rsidRPr="007C2F3C">
        <w:rPr>
          <w:rFonts w:ascii="Arial" w:hAnsi="Arial" w:cs="Arial"/>
          <w:sz w:val="22"/>
          <w:lang w:val="fr-CA"/>
        </w:rPr>
        <w:t>ers et sociaux qui seront fournis au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Pr="007C2F3C">
        <w:rPr>
          <w:rFonts w:ascii="Arial" w:hAnsi="Arial" w:cs="Arial"/>
          <w:sz w:val="22"/>
          <w:lang w:val="fr-CA"/>
        </w:rPr>
        <w:t xml:space="preserve"> ou en son</w:t>
      </w:r>
      <w:r w:rsidR="000F104B" w:rsidRPr="007C2F3C">
        <w:rPr>
          <w:rFonts w:ascii="Arial" w:hAnsi="Arial" w:cs="Arial"/>
          <w:sz w:val="22"/>
          <w:lang w:val="fr-CA"/>
        </w:rPr>
        <w:t xml:space="preserve"> </w:t>
      </w:r>
      <w:r w:rsidRPr="007C2F3C">
        <w:rPr>
          <w:rFonts w:ascii="Arial" w:hAnsi="Arial" w:cs="Arial"/>
          <w:sz w:val="22"/>
          <w:lang w:val="fr-CA"/>
        </w:rPr>
        <w:t>nom.</w:t>
      </w:r>
    </w:p>
    <w:p w:rsidR="0015410E" w:rsidRPr="007C2F3C" w:rsidRDefault="0015410E" w:rsidP="0015410E">
      <w:pPr>
        <w:spacing w:after="0" w:line="240" w:lineRule="auto"/>
        <w:ind w:left="180"/>
        <w:contextualSpacing/>
        <w:rPr>
          <w:rFonts w:ascii="Arial" w:hAnsi="Arial" w:cs="Arial"/>
          <w:sz w:val="22"/>
          <w:lang w:val="fr-CA"/>
        </w:rPr>
      </w:pPr>
    </w:p>
    <w:p w:rsidR="005213E6" w:rsidRPr="007C2F3C" w:rsidRDefault="00912535" w:rsidP="009525B2">
      <w:pPr>
        <w:numPr>
          <w:ilvl w:val="0"/>
          <w:numId w:val="22"/>
        </w:numPr>
        <w:spacing w:after="0" w:line="240" w:lineRule="auto"/>
        <w:ind w:left="180" w:hanging="27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Les rô</w:t>
      </w:r>
      <w:r w:rsidR="005213E6" w:rsidRPr="007C2F3C">
        <w:rPr>
          <w:rFonts w:ascii="Arial" w:hAnsi="Arial" w:cs="Arial"/>
          <w:sz w:val="22"/>
          <w:lang w:val="fr-CA"/>
        </w:rPr>
        <w:t xml:space="preserve">les </w:t>
      </w:r>
      <w:r w:rsidRPr="007C2F3C">
        <w:rPr>
          <w:rFonts w:ascii="Arial" w:hAnsi="Arial" w:cs="Arial"/>
          <w:sz w:val="22"/>
          <w:lang w:val="fr-CA"/>
        </w:rPr>
        <w:t>et les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Pr="007C2F3C">
        <w:rPr>
          <w:rFonts w:ascii="Arial" w:hAnsi="Arial" w:cs="Arial"/>
          <w:sz w:val="22"/>
          <w:lang w:val="fr-CA"/>
        </w:rPr>
        <w:t>responsabilités</w:t>
      </w:r>
      <w:r w:rsidR="005213E6" w:rsidRPr="007C2F3C">
        <w:rPr>
          <w:rFonts w:ascii="Arial" w:hAnsi="Arial" w:cs="Arial"/>
          <w:sz w:val="22"/>
          <w:lang w:val="fr-CA"/>
        </w:rPr>
        <w:t xml:space="preserve">, </w:t>
      </w:r>
      <w:r w:rsidRPr="007C2F3C">
        <w:rPr>
          <w:rFonts w:ascii="Arial" w:hAnsi="Arial" w:cs="Arial"/>
          <w:sz w:val="22"/>
          <w:lang w:val="fr-CA"/>
        </w:rPr>
        <w:t>y compris les attentes du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5213E6" w:rsidRPr="007C2F3C">
        <w:rPr>
          <w:rFonts w:ascii="Arial" w:hAnsi="Arial" w:cs="Arial"/>
          <w:sz w:val="22"/>
          <w:lang w:val="fr-CA"/>
        </w:rPr>
        <w:t xml:space="preserve"> (</w:t>
      </w:r>
      <w:r w:rsidR="0080681B" w:rsidRPr="007C2F3C">
        <w:rPr>
          <w:rFonts w:ascii="Arial" w:hAnsi="Arial" w:cs="Arial"/>
          <w:sz w:val="22"/>
          <w:lang w:val="fr-CA"/>
        </w:rPr>
        <w:t>p. </w:t>
      </w:r>
      <w:r w:rsidR="005213E6" w:rsidRPr="007C2F3C">
        <w:rPr>
          <w:rFonts w:ascii="Arial" w:hAnsi="Arial" w:cs="Arial"/>
          <w:sz w:val="22"/>
          <w:lang w:val="fr-CA"/>
        </w:rPr>
        <w:t>e</w:t>
      </w:r>
      <w:r w:rsidR="0080681B" w:rsidRPr="007C2F3C">
        <w:rPr>
          <w:rFonts w:ascii="Arial" w:hAnsi="Arial" w:cs="Arial"/>
          <w:sz w:val="22"/>
          <w:lang w:val="fr-CA"/>
        </w:rPr>
        <w:t>x</w:t>
      </w:r>
      <w:r w:rsidR="005213E6" w:rsidRPr="007C2F3C">
        <w:rPr>
          <w:rFonts w:ascii="Arial" w:hAnsi="Arial" w:cs="Arial"/>
          <w:sz w:val="22"/>
          <w:lang w:val="fr-CA"/>
        </w:rPr>
        <w:t xml:space="preserve">., </w:t>
      </w:r>
      <w:r w:rsidR="00900BBC" w:rsidRPr="007C2F3C">
        <w:rPr>
          <w:rFonts w:ascii="Arial" w:hAnsi="Arial" w:cs="Arial"/>
          <w:sz w:val="22"/>
          <w:lang w:val="fr-CA"/>
        </w:rPr>
        <w:t xml:space="preserve">des </w:t>
      </w:r>
      <w:r w:rsidR="005213E6" w:rsidRPr="007C2F3C">
        <w:rPr>
          <w:rFonts w:ascii="Arial" w:hAnsi="Arial" w:cs="Arial"/>
          <w:sz w:val="22"/>
          <w:lang w:val="fr-CA"/>
        </w:rPr>
        <w:t>visit</w:t>
      </w:r>
      <w:r w:rsidR="0080681B" w:rsidRPr="007C2F3C">
        <w:rPr>
          <w:rFonts w:ascii="Arial" w:hAnsi="Arial" w:cs="Arial"/>
          <w:sz w:val="22"/>
          <w:lang w:val="fr-CA"/>
        </w:rPr>
        <w:t>es régulières d’une travailleuse ou d’un travailleur à la</w:t>
      </w:r>
      <w:r w:rsidR="005213E6" w:rsidRPr="007C2F3C">
        <w:rPr>
          <w:rFonts w:ascii="Arial" w:hAnsi="Arial" w:cs="Arial"/>
          <w:sz w:val="22"/>
          <w:lang w:val="fr-CA"/>
        </w:rPr>
        <w:t xml:space="preserve"> protection </w:t>
      </w:r>
      <w:r w:rsidR="0080681B" w:rsidRPr="007C2F3C">
        <w:rPr>
          <w:rFonts w:ascii="Arial" w:hAnsi="Arial" w:cs="Arial"/>
          <w:sz w:val="22"/>
          <w:lang w:val="fr-CA"/>
        </w:rPr>
        <w:t>de l’enfance</w:t>
      </w:r>
      <w:r w:rsidR="005213E6" w:rsidRPr="007C2F3C">
        <w:rPr>
          <w:rFonts w:ascii="Arial" w:hAnsi="Arial" w:cs="Arial"/>
          <w:sz w:val="22"/>
          <w:lang w:val="fr-CA"/>
        </w:rPr>
        <w:t xml:space="preserve">) </w:t>
      </w:r>
      <w:r w:rsidR="00E50871" w:rsidRPr="007C2F3C">
        <w:rPr>
          <w:rFonts w:ascii="Arial" w:hAnsi="Arial" w:cs="Arial"/>
          <w:sz w:val="22"/>
          <w:lang w:val="fr-CA"/>
        </w:rPr>
        <w:t>et les engagements de la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société</w:t>
      </w:r>
      <w:r w:rsidR="005213E6" w:rsidRPr="007C2F3C">
        <w:rPr>
          <w:rFonts w:ascii="Arial" w:hAnsi="Arial" w:cs="Arial"/>
          <w:sz w:val="22"/>
          <w:lang w:val="fr-CA"/>
        </w:rPr>
        <w:t xml:space="preserve"> (</w:t>
      </w:r>
      <w:r w:rsidR="005C1855" w:rsidRPr="007C2F3C">
        <w:rPr>
          <w:rFonts w:ascii="Arial" w:hAnsi="Arial" w:cs="Arial"/>
          <w:sz w:val="22"/>
          <w:lang w:val="fr-CA"/>
        </w:rPr>
        <w:t>p. ex.,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="00FE5AD1" w:rsidRPr="007C2F3C">
        <w:rPr>
          <w:rFonts w:ascii="Arial" w:hAnsi="Arial" w:cs="Arial"/>
          <w:sz w:val="22"/>
          <w:lang w:val="fr-CA"/>
        </w:rPr>
        <w:t xml:space="preserve">la </w:t>
      </w:r>
      <w:r w:rsidR="005213E6" w:rsidRPr="007C2F3C">
        <w:rPr>
          <w:rFonts w:ascii="Arial" w:hAnsi="Arial" w:cs="Arial"/>
          <w:sz w:val="22"/>
          <w:lang w:val="fr-CA"/>
        </w:rPr>
        <w:t>fr</w:t>
      </w:r>
      <w:r w:rsidR="00FE5AD1" w:rsidRPr="007C2F3C">
        <w:rPr>
          <w:rFonts w:ascii="Arial" w:hAnsi="Arial" w:cs="Arial"/>
          <w:sz w:val="22"/>
          <w:lang w:val="fr-CA"/>
        </w:rPr>
        <w:t>é</w:t>
      </w:r>
      <w:r w:rsidR="005213E6" w:rsidRPr="007C2F3C">
        <w:rPr>
          <w:rFonts w:ascii="Arial" w:hAnsi="Arial" w:cs="Arial"/>
          <w:sz w:val="22"/>
          <w:lang w:val="fr-CA"/>
        </w:rPr>
        <w:t>quenc</w:t>
      </w:r>
      <w:r w:rsidR="00FE5AD1" w:rsidRPr="007C2F3C">
        <w:rPr>
          <w:rFonts w:ascii="Arial" w:hAnsi="Arial" w:cs="Arial"/>
          <w:sz w:val="22"/>
          <w:lang w:val="fr-CA"/>
        </w:rPr>
        <w:t>e des</w:t>
      </w:r>
      <w:r w:rsidR="005213E6" w:rsidRPr="007C2F3C">
        <w:rPr>
          <w:rFonts w:ascii="Arial" w:hAnsi="Arial" w:cs="Arial"/>
          <w:sz w:val="22"/>
          <w:lang w:val="fr-CA"/>
        </w:rPr>
        <w:t xml:space="preserve"> contact</w:t>
      </w:r>
      <w:r w:rsidR="00900BBC" w:rsidRPr="007C2F3C">
        <w:rPr>
          <w:rFonts w:ascii="Arial" w:hAnsi="Arial" w:cs="Arial"/>
          <w:sz w:val="22"/>
          <w:lang w:val="fr-CA"/>
        </w:rPr>
        <w:t>s</w:t>
      </w:r>
      <w:r w:rsidR="005213E6" w:rsidRPr="007C2F3C">
        <w:rPr>
          <w:rFonts w:ascii="Arial" w:hAnsi="Arial" w:cs="Arial"/>
          <w:sz w:val="22"/>
          <w:lang w:val="fr-CA"/>
        </w:rPr>
        <w:t xml:space="preserve">, </w:t>
      </w:r>
      <w:r w:rsidR="00FE5AD1" w:rsidRPr="007C2F3C">
        <w:rPr>
          <w:rFonts w:ascii="Arial" w:hAnsi="Arial" w:cs="Arial"/>
          <w:sz w:val="22"/>
          <w:lang w:val="fr-CA"/>
        </w:rPr>
        <w:t>les soutiens à fournir).</w:t>
      </w:r>
    </w:p>
    <w:p w:rsidR="0015410E" w:rsidRPr="007C2F3C" w:rsidRDefault="0015410E" w:rsidP="0015410E">
      <w:pPr>
        <w:spacing w:after="0" w:line="240" w:lineRule="auto"/>
        <w:contextualSpacing/>
        <w:rPr>
          <w:rFonts w:ascii="Arial" w:hAnsi="Arial" w:cs="Arial"/>
          <w:sz w:val="22"/>
          <w:lang w:val="fr-CA"/>
        </w:rPr>
      </w:pPr>
    </w:p>
    <w:p w:rsidR="005213E6" w:rsidRPr="007C2F3C" w:rsidRDefault="00C76149" w:rsidP="009525B2">
      <w:pPr>
        <w:numPr>
          <w:ilvl w:val="0"/>
          <w:numId w:val="22"/>
        </w:numPr>
        <w:spacing w:after="0" w:line="240" w:lineRule="auto"/>
        <w:ind w:left="180" w:hanging="27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Les mesures de planification particulières en ce qui a trait à la</w:t>
      </w:r>
      <w:r w:rsidR="005213E6" w:rsidRPr="007C2F3C">
        <w:rPr>
          <w:rFonts w:ascii="Arial" w:hAnsi="Arial" w:cs="Arial"/>
          <w:sz w:val="22"/>
          <w:lang w:val="fr-CA"/>
        </w:rPr>
        <w:t xml:space="preserve"> transition</w:t>
      </w:r>
      <w:r w:rsidRPr="007C2F3C">
        <w:rPr>
          <w:rFonts w:ascii="Arial" w:hAnsi="Arial" w:cs="Arial"/>
          <w:sz w:val="22"/>
          <w:lang w:val="fr-CA"/>
        </w:rPr>
        <w:t xml:space="preserve"> vers l’âge</w:t>
      </w:r>
      <w:r w:rsidR="005213E6" w:rsidRPr="007C2F3C">
        <w:rPr>
          <w:rFonts w:ascii="Arial" w:hAnsi="Arial" w:cs="Arial"/>
          <w:sz w:val="22"/>
          <w:lang w:val="fr-CA"/>
        </w:rPr>
        <w:t xml:space="preserve"> adult</w:t>
      </w:r>
      <w:r w:rsidRPr="007C2F3C">
        <w:rPr>
          <w:rFonts w:ascii="Arial" w:hAnsi="Arial" w:cs="Arial"/>
          <w:sz w:val="22"/>
          <w:lang w:val="fr-CA"/>
        </w:rPr>
        <w:t>e et l’indépendance</w:t>
      </w:r>
      <w:r w:rsidR="00AF0B71" w:rsidRPr="007C2F3C">
        <w:rPr>
          <w:rFonts w:ascii="Arial" w:hAnsi="Arial" w:cs="Arial"/>
          <w:sz w:val="22"/>
          <w:lang w:val="fr-CA"/>
        </w:rPr>
        <w:t>,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Pr="007C2F3C">
        <w:rPr>
          <w:rFonts w:ascii="Arial" w:hAnsi="Arial" w:cs="Arial"/>
          <w:sz w:val="22"/>
          <w:lang w:val="fr-CA"/>
        </w:rPr>
        <w:t>y compris des</w:t>
      </w:r>
      <w:r w:rsidR="005213E6" w:rsidRPr="007C2F3C">
        <w:rPr>
          <w:rFonts w:ascii="Arial" w:hAnsi="Arial" w:cs="Arial"/>
          <w:sz w:val="22"/>
          <w:lang w:val="fr-CA"/>
        </w:rPr>
        <w:t xml:space="preserve"> plans </w:t>
      </w:r>
      <w:r w:rsidRPr="007C2F3C">
        <w:rPr>
          <w:rFonts w:ascii="Arial" w:hAnsi="Arial" w:cs="Arial"/>
          <w:sz w:val="22"/>
          <w:lang w:val="fr-CA"/>
        </w:rPr>
        <w:t xml:space="preserve">visant à développer la </w:t>
      </w:r>
      <w:r w:rsidR="005213E6" w:rsidRPr="007C2F3C">
        <w:rPr>
          <w:rFonts w:ascii="Arial" w:hAnsi="Arial" w:cs="Arial"/>
          <w:sz w:val="22"/>
          <w:lang w:val="fr-CA"/>
        </w:rPr>
        <w:t>lit</w:t>
      </w:r>
      <w:r w:rsidR="00CB49D6" w:rsidRPr="007C2F3C">
        <w:rPr>
          <w:rFonts w:ascii="Arial" w:hAnsi="Arial" w:cs="Arial"/>
          <w:sz w:val="22"/>
          <w:lang w:val="fr-CA"/>
        </w:rPr>
        <w:t>t</w:t>
      </w:r>
      <w:r w:rsidRPr="007C2F3C">
        <w:rPr>
          <w:rFonts w:ascii="Arial" w:hAnsi="Arial" w:cs="Arial"/>
          <w:sz w:val="22"/>
          <w:lang w:val="fr-CA"/>
        </w:rPr>
        <w:t>é</w:t>
      </w:r>
      <w:r w:rsidR="005213E6" w:rsidRPr="007C2F3C">
        <w:rPr>
          <w:rFonts w:ascii="Arial" w:hAnsi="Arial" w:cs="Arial"/>
          <w:sz w:val="22"/>
          <w:lang w:val="fr-CA"/>
        </w:rPr>
        <w:t>ra</w:t>
      </w:r>
      <w:r w:rsidRPr="007C2F3C">
        <w:rPr>
          <w:rFonts w:ascii="Arial" w:hAnsi="Arial" w:cs="Arial"/>
          <w:sz w:val="22"/>
          <w:lang w:val="fr-CA"/>
        </w:rPr>
        <w:t>tie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Pr="007C2F3C">
        <w:rPr>
          <w:rFonts w:ascii="Arial" w:hAnsi="Arial" w:cs="Arial"/>
          <w:sz w:val="22"/>
          <w:lang w:val="fr-CA"/>
        </w:rPr>
        <w:t>financière et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="00CB49D6" w:rsidRPr="007C2F3C">
        <w:rPr>
          <w:rFonts w:ascii="Arial" w:hAnsi="Arial" w:cs="Arial"/>
          <w:sz w:val="22"/>
          <w:lang w:val="fr-CA"/>
        </w:rPr>
        <w:t>les compétences en administration domestique</w:t>
      </w:r>
      <w:r w:rsidR="005213E6" w:rsidRPr="007C2F3C">
        <w:rPr>
          <w:rFonts w:ascii="Arial" w:hAnsi="Arial" w:cs="Arial"/>
          <w:sz w:val="22"/>
          <w:lang w:val="fr-CA"/>
        </w:rPr>
        <w:t>.</w:t>
      </w:r>
    </w:p>
    <w:p w:rsidR="0015410E" w:rsidRPr="007C2F3C" w:rsidRDefault="0015410E" w:rsidP="0015410E">
      <w:pPr>
        <w:spacing w:after="0" w:line="240" w:lineRule="auto"/>
        <w:contextualSpacing/>
        <w:rPr>
          <w:rFonts w:ascii="Arial" w:hAnsi="Arial" w:cs="Arial"/>
          <w:sz w:val="22"/>
          <w:lang w:val="fr-CA"/>
        </w:rPr>
      </w:pPr>
    </w:p>
    <w:p w:rsidR="003736B5" w:rsidRPr="007C2F3C" w:rsidRDefault="00794AA0" w:rsidP="009525B2">
      <w:pPr>
        <w:numPr>
          <w:ilvl w:val="0"/>
          <w:numId w:val="22"/>
        </w:numPr>
        <w:spacing w:after="0" w:line="240" w:lineRule="auto"/>
        <w:ind w:left="180" w:hanging="270"/>
        <w:contextualSpacing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Une mention de l’admissibilité du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Pr="007C2F3C">
        <w:rPr>
          <w:rFonts w:ascii="Arial" w:hAnsi="Arial" w:cs="Arial"/>
          <w:sz w:val="22"/>
          <w:lang w:val="fr-CA"/>
        </w:rPr>
        <w:t xml:space="preserve"> </w:t>
      </w:r>
      <w:r w:rsidR="007E0AAE" w:rsidRPr="007C2F3C">
        <w:rPr>
          <w:rFonts w:ascii="Arial" w:hAnsi="Arial" w:cs="Arial"/>
          <w:sz w:val="22"/>
          <w:lang w:val="fr-CA"/>
        </w:rPr>
        <w:t>aux services du Programme de soins et de soutien continus pour les jeunes (SS</w:t>
      </w:r>
      <w:r w:rsidR="005213E6" w:rsidRPr="007C2F3C">
        <w:rPr>
          <w:rFonts w:ascii="Arial" w:hAnsi="Arial" w:cs="Arial"/>
          <w:sz w:val="22"/>
          <w:lang w:val="fr-CA"/>
        </w:rPr>
        <w:t>C</w:t>
      </w:r>
      <w:r w:rsidR="007E0AAE" w:rsidRPr="007C2F3C">
        <w:rPr>
          <w:rFonts w:ascii="Arial" w:hAnsi="Arial" w:cs="Arial"/>
          <w:sz w:val="22"/>
          <w:lang w:val="fr-CA"/>
        </w:rPr>
        <w:t>J</w:t>
      </w:r>
      <w:r w:rsidR="005213E6" w:rsidRPr="007C2F3C">
        <w:rPr>
          <w:rFonts w:ascii="Arial" w:hAnsi="Arial" w:cs="Arial"/>
          <w:sz w:val="22"/>
          <w:lang w:val="fr-CA"/>
        </w:rPr>
        <w:t xml:space="preserve">) </w:t>
      </w:r>
      <w:r w:rsidR="007E0AAE" w:rsidRPr="007C2F3C">
        <w:rPr>
          <w:rFonts w:ascii="Arial" w:hAnsi="Arial" w:cs="Arial"/>
          <w:sz w:val="22"/>
          <w:lang w:val="fr-CA"/>
        </w:rPr>
        <w:t>j</w:t>
      </w:r>
      <w:r w:rsidR="005213E6" w:rsidRPr="007C2F3C">
        <w:rPr>
          <w:rFonts w:ascii="Arial" w:hAnsi="Arial" w:cs="Arial"/>
          <w:sz w:val="22"/>
          <w:lang w:val="fr-CA"/>
        </w:rPr>
        <w:t>u</w:t>
      </w:r>
      <w:r w:rsidR="007E0AAE" w:rsidRPr="007C2F3C">
        <w:rPr>
          <w:rFonts w:ascii="Arial" w:hAnsi="Arial" w:cs="Arial"/>
          <w:sz w:val="22"/>
          <w:lang w:val="fr-CA"/>
        </w:rPr>
        <w:t>squ’à son vingt et unième (21</w:t>
      </w:r>
      <w:r w:rsidR="007E0AAE" w:rsidRPr="007C2F3C">
        <w:rPr>
          <w:rFonts w:ascii="Arial" w:hAnsi="Arial" w:cs="Arial"/>
          <w:sz w:val="22"/>
          <w:vertAlign w:val="superscript"/>
          <w:lang w:val="fr-CA"/>
        </w:rPr>
        <w:t>e</w:t>
      </w:r>
      <w:r w:rsidR="007E0AAE" w:rsidRPr="007C2F3C">
        <w:rPr>
          <w:rFonts w:ascii="Arial" w:hAnsi="Arial" w:cs="Arial"/>
          <w:sz w:val="22"/>
          <w:lang w:val="fr-CA"/>
        </w:rPr>
        <w:t>) anniversaire si l’ESVJ</w:t>
      </w:r>
      <w:r w:rsidR="005213E6" w:rsidRPr="007C2F3C">
        <w:rPr>
          <w:rFonts w:ascii="Arial" w:hAnsi="Arial" w:cs="Arial"/>
          <w:sz w:val="22"/>
          <w:lang w:val="fr-CA"/>
        </w:rPr>
        <w:t xml:space="preserve"> </w:t>
      </w:r>
      <w:r w:rsidR="00242AF8" w:rsidRPr="007C2F3C">
        <w:rPr>
          <w:rFonts w:ascii="Arial" w:hAnsi="Arial" w:cs="Arial"/>
          <w:sz w:val="22"/>
          <w:szCs w:val="24"/>
          <w:lang w:val="fr-CA"/>
        </w:rPr>
        <w:t>arrive à échéance à la date de</w:t>
      </w:r>
      <w:r w:rsidR="00242AF8" w:rsidRPr="007C2F3C">
        <w:rPr>
          <w:rFonts w:ascii="Arial" w:hAnsi="Arial" w:cs="Arial"/>
          <w:sz w:val="22"/>
          <w:lang w:val="fr-CA"/>
        </w:rPr>
        <w:t xml:space="preserve"> </w:t>
      </w:r>
      <w:r w:rsidR="005213E6" w:rsidRPr="007C2F3C">
        <w:rPr>
          <w:rFonts w:ascii="Arial" w:hAnsi="Arial" w:cs="Arial"/>
          <w:sz w:val="22"/>
          <w:lang w:val="fr-CA"/>
        </w:rPr>
        <w:t xml:space="preserve">son </w:t>
      </w:r>
      <w:r w:rsidR="007E0AAE" w:rsidRPr="007C2F3C">
        <w:rPr>
          <w:rFonts w:ascii="Arial" w:hAnsi="Arial" w:cs="Arial"/>
          <w:sz w:val="22"/>
          <w:lang w:val="fr-CA"/>
        </w:rPr>
        <w:t>dix-huitième (18</w:t>
      </w:r>
      <w:r w:rsidR="007E0AAE" w:rsidRPr="007C2F3C">
        <w:rPr>
          <w:rFonts w:ascii="Arial" w:hAnsi="Arial" w:cs="Arial"/>
          <w:sz w:val="22"/>
          <w:vertAlign w:val="superscript"/>
          <w:lang w:val="fr-CA"/>
        </w:rPr>
        <w:t>e</w:t>
      </w:r>
      <w:r w:rsidR="007E0AAE" w:rsidRPr="007C2F3C">
        <w:rPr>
          <w:rFonts w:ascii="Arial" w:hAnsi="Arial" w:cs="Arial"/>
          <w:sz w:val="22"/>
          <w:lang w:val="fr-CA"/>
        </w:rPr>
        <w:t>) anniversaire</w:t>
      </w:r>
      <w:r w:rsidR="005213E6" w:rsidRPr="007C2F3C">
        <w:rPr>
          <w:rFonts w:ascii="Arial" w:hAnsi="Arial" w:cs="Arial"/>
          <w:sz w:val="22"/>
          <w:lang w:val="fr-CA"/>
        </w:rPr>
        <w:t>.</w:t>
      </w:r>
    </w:p>
    <w:p w:rsidR="00F92480" w:rsidRPr="007C2F3C" w:rsidRDefault="00F92480" w:rsidP="00B105FA">
      <w:pPr>
        <w:spacing w:after="0" w:line="240" w:lineRule="auto"/>
        <w:contextualSpacing/>
        <w:rPr>
          <w:rFonts w:ascii="Arial" w:hAnsi="Arial" w:cs="Arial"/>
          <w:sz w:val="22"/>
          <w:lang w:val="fr-CA"/>
        </w:rPr>
      </w:pPr>
    </w:p>
    <w:p w:rsidR="00F94F27" w:rsidRPr="007C2F3C" w:rsidRDefault="00F665E5" w:rsidP="005F7FC2">
      <w:pPr>
        <w:ind w:left="-180"/>
        <w:rPr>
          <w:sz w:val="22"/>
          <w:lang w:val="fr-CA"/>
        </w:rPr>
      </w:pPr>
      <w:r w:rsidRPr="007C2F3C">
        <w:rPr>
          <w:sz w:val="22"/>
          <w:lang w:val="fr-CA"/>
        </w:rPr>
        <w:t>L</w:t>
      </w:r>
      <w:r w:rsidR="00F92480" w:rsidRPr="007C2F3C">
        <w:rPr>
          <w:sz w:val="22"/>
          <w:lang w:val="fr-CA"/>
        </w:rPr>
        <w:t xml:space="preserve">e </w:t>
      </w:r>
      <w:r w:rsidR="0043144A" w:rsidRPr="007C2F3C">
        <w:rPr>
          <w:sz w:val="22"/>
          <w:lang w:val="fr-CA"/>
        </w:rPr>
        <w:t>jeune</w:t>
      </w:r>
      <w:r w:rsidR="00F92480" w:rsidRPr="007C2F3C">
        <w:rPr>
          <w:sz w:val="22"/>
          <w:lang w:val="fr-CA"/>
        </w:rPr>
        <w:t xml:space="preserve"> </w:t>
      </w:r>
      <w:r w:rsidR="00CF77CF" w:rsidRPr="007C2F3C">
        <w:rPr>
          <w:sz w:val="22"/>
          <w:lang w:val="fr-CA"/>
        </w:rPr>
        <w:t xml:space="preserve">et </w:t>
      </w:r>
      <w:r w:rsidR="00E85274" w:rsidRPr="007C2F3C">
        <w:rPr>
          <w:sz w:val="22"/>
          <w:lang w:val="fr-CA"/>
        </w:rPr>
        <w:t xml:space="preserve">le travailleur de </w:t>
      </w:r>
      <w:r w:rsidR="00CF77CF" w:rsidRPr="007C2F3C">
        <w:rPr>
          <w:sz w:val="22"/>
          <w:lang w:val="fr-CA"/>
        </w:rPr>
        <w:t>l</w:t>
      </w:r>
      <w:r w:rsidR="00F92480" w:rsidRPr="007C2F3C">
        <w:rPr>
          <w:sz w:val="22"/>
          <w:lang w:val="fr-CA"/>
        </w:rPr>
        <w:t xml:space="preserve">a </w:t>
      </w:r>
      <w:r w:rsidR="0043144A" w:rsidRPr="007C2F3C">
        <w:rPr>
          <w:sz w:val="22"/>
          <w:lang w:val="fr-CA"/>
        </w:rPr>
        <w:t>société</w:t>
      </w:r>
      <w:r w:rsidR="00F92480" w:rsidRPr="007C2F3C">
        <w:rPr>
          <w:sz w:val="22"/>
          <w:lang w:val="fr-CA"/>
        </w:rPr>
        <w:t xml:space="preserve"> </w:t>
      </w:r>
      <w:r w:rsidR="0043244A" w:rsidRPr="007C2F3C">
        <w:rPr>
          <w:sz w:val="22"/>
          <w:lang w:val="fr-CA"/>
        </w:rPr>
        <w:t xml:space="preserve">doivent </w:t>
      </w:r>
      <w:r w:rsidR="00A61C92" w:rsidRPr="007C2F3C">
        <w:rPr>
          <w:sz w:val="22"/>
          <w:lang w:val="fr-CA"/>
        </w:rPr>
        <w:t>examiner</w:t>
      </w:r>
      <w:r w:rsidR="0043244A" w:rsidRPr="007C2F3C">
        <w:rPr>
          <w:sz w:val="22"/>
          <w:lang w:val="fr-CA"/>
        </w:rPr>
        <w:t xml:space="preserve"> le </w:t>
      </w:r>
      <w:r w:rsidR="00947B04" w:rsidRPr="007C2F3C">
        <w:rPr>
          <w:sz w:val="22"/>
          <w:lang w:val="fr-CA"/>
        </w:rPr>
        <w:t>plan de SVJ, e</w:t>
      </w:r>
      <w:r w:rsidR="00F92480" w:rsidRPr="007C2F3C">
        <w:rPr>
          <w:sz w:val="22"/>
          <w:lang w:val="fr-CA"/>
        </w:rPr>
        <w:t>n person</w:t>
      </w:r>
      <w:r w:rsidR="00947B04" w:rsidRPr="007C2F3C">
        <w:rPr>
          <w:sz w:val="22"/>
          <w:lang w:val="fr-CA"/>
        </w:rPr>
        <w:t>ne</w:t>
      </w:r>
      <w:r w:rsidR="00F92480" w:rsidRPr="007C2F3C">
        <w:rPr>
          <w:sz w:val="22"/>
          <w:lang w:val="fr-CA"/>
        </w:rPr>
        <w:t>, a</w:t>
      </w:r>
      <w:r w:rsidR="00947B04" w:rsidRPr="007C2F3C">
        <w:rPr>
          <w:sz w:val="22"/>
          <w:lang w:val="fr-CA"/>
        </w:rPr>
        <w:t xml:space="preserve">u moins une fois tous les </w:t>
      </w:r>
      <w:r w:rsidR="00F92480" w:rsidRPr="007C2F3C">
        <w:rPr>
          <w:sz w:val="22"/>
          <w:lang w:val="fr-CA"/>
        </w:rPr>
        <w:t>t</w:t>
      </w:r>
      <w:r w:rsidR="00947B04" w:rsidRPr="007C2F3C">
        <w:rPr>
          <w:sz w:val="22"/>
          <w:lang w:val="fr-CA"/>
        </w:rPr>
        <w:t>rois (3) mois</w:t>
      </w:r>
      <w:r w:rsidR="00F92480" w:rsidRPr="007C2F3C">
        <w:rPr>
          <w:sz w:val="22"/>
          <w:lang w:val="fr-CA"/>
        </w:rPr>
        <w:t xml:space="preserve">, </w:t>
      </w:r>
      <w:r w:rsidR="00947B04" w:rsidRPr="007C2F3C">
        <w:rPr>
          <w:sz w:val="22"/>
          <w:lang w:val="fr-CA"/>
        </w:rPr>
        <w:t>et mettre à jour le plan de SVJ au moins une fois tous les six (6) mois.</w:t>
      </w:r>
    </w:p>
    <w:p w:rsidR="00F92480" w:rsidRPr="007C2F3C" w:rsidRDefault="00A9577C" w:rsidP="005F7FC2">
      <w:pPr>
        <w:ind w:left="-180"/>
        <w:rPr>
          <w:lang w:val="fr-CA"/>
        </w:rPr>
      </w:pPr>
      <w:r w:rsidRPr="007C2F3C">
        <w:rPr>
          <w:rFonts w:ascii="Arial" w:hAnsi="Arial" w:cs="Arial"/>
          <w:sz w:val="22"/>
          <w:lang w:val="fr-CA"/>
        </w:rPr>
        <w:t>La</w:t>
      </w:r>
      <w:r w:rsidR="00F94F27" w:rsidRPr="007C2F3C">
        <w:rPr>
          <w:rFonts w:ascii="Arial" w:hAnsi="Arial" w:cs="Arial"/>
          <w:sz w:val="22"/>
          <w:lang w:val="fr-CA"/>
        </w:rPr>
        <w:t xml:space="preserve"> continuation </w:t>
      </w:r>
      <w:r w:rsidRPr="007C2F3C">
        <w:rPr>
          <w:rFonts w:ascii="Arial" w:hAnsi="Arial" w:cs="Arial"/>
          <w:sz w:val="22"/>
          <w:lang w:val="fr-CA"/>
        </w:rPr>
        <w:t>d</w:t>
      </w:r>
      <w:r w:rsidR="00F94F27" w:rsidRPr="007C2F3C">
        <w:rPr>
          <w:rFonts w:ascii="Arial" w:hAnsi="Arial" w:cs="Arial"/>
          <w:sz w:val="22"/>
          <w:lang w:val="fr-CA"/>
        </w:rPr>
        <w:t xml:space="preserve">e </w:t>
      </w:r>
      <w:r w:rsidRPr="007C2F3C">
        <w:rPr>
          <w:rFonts w:ascii="Arial" w:hAnsi="Arial" w:cs="Arial"/>
          <w:sz w:val="22"/>
          <w:lang w:val="fr-CA"/>
        </w:rPr>
        <w:t>l’</w:t>
      </w:r>
      <w:r w:rsidRPr="007C2F3C">
        <w:rPr>
          <w:sz w:val="22"/>
          <w:lang w:val="fr-CA"/>
        </w:rPr>
        <w:t>EVSJ</w:t>
      </w:r>
      <w:r w:rsidR="00F94F27" w:rsidRPr="007C2F3C">
        <w:rPr>
          <w:rFonts w:ascii="Arial" w:hAnsi="Arial" w:cs="Arial"/>
          <w:sz w:val="22"/>
          <w:lang w:val="fr-CA"/>
        </w:rPr>
        <w:t xml:space="preserve"> n</w:t>
      </w:r>
      <w:r w:rsidR="002D3F1B" w:rsidRPr="007C2F3C">
        <w:rPr>
          <w:rFonts w:ascii="Arial" w:hAnsi="Arial" w:cs="Arial"/>
          <w:sz w:val="22"/>
          <w:lang w:val="fr-CA"/>
        </w:rPr>
        <w:t>’es</w:t>
      </w:r>
      <w:r w:rsidR="00F94F27" w:rsidRPr="007C2F3C">
        <w:rPr>
          <w:rFonts w:ascii="Arial" w:hAnsi="Arial" w:cs="Arial"/>
          <w:sz w:val="22"/>
          <w:lang w:val="fr-CA"/>
        </w:rPr>
        <w:t xml:space="preserve">t </w:t>
      </w:r>
      <w:r w:rsidR="002D3F1B" w:rsidRPr="007C2F3C">
        <w:rPr>
          <w:rFonts w:ascii="Arial" w:hAnsi="Arial" w:cs="Arial"/>
          <w:sz w:val="22"/>
          <w:lang w:val="fr-CA"/>
        </w:rPr>
        <w:t>pas subordonné</w:t>
      </w:r>
      <w:r w:rsidR="00F249D7" w:rsidRPr="007C2F3C">
        <w:rPr>
          <w:rFonts w:ascii="Arial" w:hAnsi="Arial" w:cs="Arial"/>
          <w:sz w:val="22"/>
          <w:lang w:val="fr-CA"/>
        </w:rPr>
        <w:t>e</w:t>
      </w:r>
      <w:r w:rsidR="002D3F1B" w:rsidRPr="007C2F3C">
        <w:rPr>
          <w:rFonts w:ascii="Arial" w:hAnsi="Arial" w:cs="Arial"/>
          <w:sz w:val="22"/>
          <w:lang w:val="fr-CA"/>
        </w:rPr>
        <w:t xml:space="preserve"> au fait que le</w:t>
      </w:r>
      <w:r w:rsidR="00F94F27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F94F27" w:rsidRPr="007C2F3C">
        <w:rPr>
          <w:rFonts w:ascii="Arial" w:hAnsi="Arial" w:cs="Arial"/>
          <w:sz w:val="22"/>
          <w:lang w:val="fr-CA"/>
        </w:rPr>
        <w:t xml:space="preserve"> </w:t>
      </w:r>
      <w:r w:rsidR="00F249D7" w:rsidRPr="007C2F3C">
        <w:rPr>
          <w:rFonts w:ascii="Arial" w:hAnsi="Arial" w:cs="Arial"/>
          <w:sz w:val="22"/>
          <w:lang w:val="fr-CA"/>
        </w:rPr>
        <w:t xml:space="preserve">a </w:t>
      </w:r>
      <w:r w:rsidR="002D3F1B" w:rsidRPr="007C2F3C">
        <w:rPr>
          <w:rFonts w:ascii="Arial" w:hAnsi="Arial" w:cs="Arial"/>
          <w:sz w:val="22"/>
          <w:lang w:val="fr-CA"/>
        </w:rPr>
        <w:t xml:space="preserve">atteint ses objectifs </w:t>
      </w:r>
      <w:r w:rsidR="00E7009C">
        <w:rPr>
          <w:rFonts w:ascii="Arial" w:hAnsi="Arial" w:cs="Arial"/>
          <w:sz w:val="22"/>
          <w:lang w:val="fr-CA"/>
        </w:rPr>
        <w:t xml:space="preserve">tels qu’ils sont </w:t>
      </w:r>
      <w:r w:rsidR="00D45C12" w:rsidRPr="007C2F3C">
        <w:rPr>
          <w:rFonts w:ascii="Arial" w:hAnsi="Arial" w:cs="Arial"/>
          <w:sz w:val="22"/>
          <w:lang w:val="fr-CA"/>
        </w:rPr>
        <w:t>énoncés dans le</w:t>
      </w:r>
      <w:r w:rsidR="00F94F27" w:rsidRPr="007C2F3C">
        <w:rPr>
          <w:rFonts w:ascii="Arial" w:hAnsi="Arial" w:cs="Arial"/>
          <w:sz w:val="22"/>
          <w:lang w:val="fr-CA"/>
        </w:rPr>
        <w:t xml:space="preserve"> </w:t>
      </w:r>
      <w:r w:rsidR="00F249D7" w:rsidRPr="007C2F3C">
        <w:rPr>
          <w:rFonts w:ascii="Arial" w:hAnsi="Arial" w:cs="Arial"/>
          <w:sz w:val="22"/>
          <w:lang w:val="fr-CA"/>
        </w:rPr>
        <w:t>p</w:t>
      </w:r>
      <w:r w:rsidR="00E7009C">
        <w:rPr>
          <w:rFonts w:ascii="Arial" w:hAnsi="Arial" w:cs="Arial"/>
          <w:sz w:val="22"/>
          <w:lang w:val="fr-CA"/>
        </w:rPr>
        <w:t>lan de </w:t>
      </w:r>
      <w:r w:rsidR="00F249D7" w:rsidRPr="007C2F3C">
        <w:rPr>
          <w:rFonts w:ascii="Arial" w:hAnsi="Arial" w:cs="Arial"/>
          <w:sz w:val="22"/>
          <w:lang w:val="fr-CA"/>
        </w:rPr>
        <w:t>SVJ</w:t>
      </w:r>
      <w:r w:rsidR="00F94F27" w:rsidRPr="007C2F3C">
        <w:rPr>
          <w:rFonts w:ascii="Arial" w:hAnsi="Arial" w:cs="Arial"/>
          <w:sz w:val="22"/>
          <w:lang w:val="fr-CA"/>
        </w:rPr>
        <w:t>.</w:t>
      </w:r>
    </w:p>
    <w:p w:rsidR="00871432" w:rsidRPr="007C2F3C" w:rsidRDefault="00871432" w:rsidP="00992E7E">
      <w:pPr>
        <w:pStyle w:val="ListParagraph"/>
        <w:keepNext/>
        <w:numPr>
          <w:ilvl w:val="0"/>
          <w:numId w:val="17"/>
        </w:numPr>
        <w:ind w:left="173"/>
        <w:rPr>
          <w:b/>
          <w:sz w:val="22"/>
          <w:lang w:val="fr-CA"/>
        </w:rPr>
      </w:pPr>
      <w:r w:rsidRPr="007C2F3C">
        <w:rPr>
          <w:b/>
          <w:sz w:val="22"/>
          <w:lang w:val="fr-CA"/>
        </w:rPr>
        <w:t>Pr</w:t>
      </w:r>
      <w:r w:rsidR="003F7BD8" w:rsidRPr="007C2F3C">
        <w:rPr>
          <w:b/>
          <w:sz w:val="22"/>
          <w:lang w:val="fr-CA"/>
        </w:rPr>
        <w:t>estation de soutiens</w:t>
      </w:r>
    </w:p>
    <w:p w:rsidR="00E75FD3" w:rsidRPr="007C2F3C" w:rsidRDefault="003F7BD8" w:rsidP="00992E7E">
      <w:pPr>
        <w:pStyle w:val="ListParagraph"/>
        <w:tabs>
          <w:tab w:val="left" w:pos="-180"/>
        </w:tabs>
        <w:ind w:left="-187"/>
        <w:contextualSpacing w:val="0"/>
        <w:rPr>
          <w:sz w:val="22"/>
          <w:lang w:val="fr-CA"/>
        </w:rPr>
      </w:pPr>
      <w:r w:rsidRPr="007C2F3C">
        <w:rPr>
          <w:sz w:val="22"/>
          <w:lang w:val="fr-CA"/>
        </w:rPr>
        <w:t>La</w:t>
      </w:r>
      <w:r w:rsidR="00A83B47" w:rsidRPr="007C2F3C">
        <w:rPr>
          <w:sz w:val="22"/>
          <w:lang w:val="fr-CA"/>
        </w:rPr>
        <w:t xml:space="preserve"> </w:t>
      </w:r>
      <w:r w:rsidR="0043144A" w:rsidRPr="007C2F3C">
        <w:rPr>
          <w:sz w:val="22"/>
          <w:lang w:val="fr-CA"/>
        </w:rPr>
        <w:t>société</w:t>
      </w:r>
      <w:r w:rsidR="00A83B47" w:rsidRPr="007C2F3C">
        <w:rPr>
          <w:sz w:val="22"/>
          <w:lang w:val="fr-CA"/>
        </w:rPr>
        <w:t xml:space="preserve"> </w:t>
      </w:r>
      <w:r w:rsidRPr="007C2F3C">
        <w:rPr>
          <w:sz w:val="22"/>
          <w:lang w:val="fr-CA"/>
        </w:rPr>
        <w:t>doit fournir au</w:t>
      </w:r>
      <w:r w:rsidR="00A83B47" w:rsidRPr="007C2F3C">
        <w:rPr>
          <w:sz w:val="22"/>
          <w:lang w:val="fr-CA"/>
        </w:rPr>
        <w:t xml:space="preserve"> </w:t>
      </w:r>
      <w:r w:rsidR="0043144A" w:rsidRPr="007C2F3C">
        <w:rPr>
          <w:sz w:val="22"/>
          <w:lang w:val="fr-CA"/>
        </w:rPr>
        <w:t>jeune</w:t>
      </w:r>
      <w:r w:rsidR="00A83B47" w:rsidRPr="007C2F3C">
        <w:rPr>
          <w:sz w:val="22"/>
          <w:lang w:val="fr-CA"/>
        </w:rPr>
        <w:t xml:space="preserve"> </w:t>
      </w:r>
      <w:r w:rsidRPr="007C2F3C">
        <w:rPr>
          <w:sz w:val="22"/>
          <w:lang w:val="fr-CA"/>
        </w:rPr>
        <w:t>les soutiens</w:t>
      </w:r>
      <w:r w:rsidR="00A83B47" w:rsidRPr="007C2F3C">
        <w:rPr>
          <w:sz w:val="22"/>
          <w:lang w:val="fr-CA"/>
        </w:rPr>
        <w:t xml:space="preserve"> financi</w:t>
      </w:r>
      <w:r w:rsidRPr="007C2F3C">
        <w:rPr>
          <w:sz w:val="22"/>
          <w:lang w:val="fr-CA"/>
        </w:rPr>
        <w:t>ers</w:t>
      </w:r>
      <w:r w:rsidR="00A83B47" w:rsidRPr="007C2F3C">
        <w:rPr>
          <w:sz w:val="22"/>
          <w:lang w:val="fr-CA"/>
        </w:rPr>
        <w:t xml:space="preserve"> (</w:t>
      </w:r>
      <w:r w:rsidR="003027D7" w:rsidRPr="007C2F3C">
        <w:rPr>
          <w:rFonts w:ascii="Arial" w:hAnsi="Arial" w:cs="Arial"/>
          <w:sz w:val="22"/>
          <w:lang w:val="fr-CA"/>
        </w:rPr>
        <w:t>p. ex.,</w:t>
      </w:r>
      <w:r w:rsidR="00A83B47" w:rsidRPr="007C2F3C">
        <w:rPr>
          <w:sz w:val="22"/>
          <w:lang w:val="fr-CA"/>
        </w:rPr>
        <w:t xml:space="preserve"> allo</w:t>
      </w:r>
      <w:r w:rsidR="00E04DB3" w:rsidRPr="007C2F3C">
        <w:rPr>
          <w:sz w:val="22"/>
          <w:lang w:val="fr-CA"/>
        </w:rPr>
        <w:t>c</w:t>
      </w:r>
      <w:r w:rsidR="00A83B47" w:rsidRPr="007C2F3C">
        <w:rPr>
          <w:sz w:val="22"/>
          <w:lang w:val="fr-CA"/>
        </w:rPr>
        <w:t>a</w:t>
      </w:r>
      <w:r w:rsidR="00E04DB3" w:rsidRPr="007C2F3C">
        <w:rPr>
          <w:sz w:val="22"/>
          <w:lang w:val="fr-CA"/>
        </w:rPr>
        <w:t>tio</w:t>
      </w:r>
      <w:r w:rsidR="00A83B47" w:rsidRPr="007C2F3C">
        <w:rPr>
          <w:sz w:val="22"/>
          <w:lang w:val="fr-CA"/>
        </w:rPr>
        <w:t xml:space="preserve">n, </w:t>
      </w:r>
      <w:r w:rsidR="00E04DB3" w:rsidRPr="007C2F3C">
        <w:rPr>
          <w:sz w:val="22"/>
          <w:lang w:val="fr-CA"/>
        </w:rPr>
        <w:t>loyer</w:t>
      </w:r>
      <w:r w:rsidR="00A83B47" w:rsidRPr="007C2F3C">
        <w:rPr>
          <w:sz w:val="22"/>
          <w:lang w:val="fr-CA"/>
        </w:rPr>
        <w:t xml:space="preserve">, transport) </w:t>
      </w:r>
      <w:r w:rsidRPr="007C2F3C">
        <w:rPr>
          <w:sz w:val="22"/>
          <w:lang w:val="fr-CA"/>
        </w:rPr>
        <w:t xml:space="preserve">ou tous autres soutiens </w:t>
      </w:r>
      <w:r w:rsidR="0079715E" w:rsidRPr="007C2F3C">
        <w:rPr>
          <w:sz w:val="22"/>
          <w:lang w:val="fr-CA"/>
        </w:rPr>
        <w:t>mentionnés</w:t>
      </w:r>
      <w:r w:rsidRPr="007C2F3C">
        <w:rPr>
          <w:sz w:val="22"/>
          <w:lang w:val="fr-CA"/>
        </w:rPr>
        <w:t xml:space="preserve"> dans le</w:t>
      </w:r>
      <w:r w:rsidR="00A83B47" w:rsidRPr="007C2F3C">
        <w:rPr>
          <w:sz w:val="22"/>
          <w:lang w:val="fr-CA"/>
        </w:rPr>
        <w:t xml:space="preserve"> </w:t>
      </w:r>
      <w:r w:rsidRPr="007C2F3C">
        <w:rPr>
          <w:sz w:val="22"/>
          <w:lang w:val="fr-CA"/>
        </w:rPr>
        <w:t>p</w:t>
      </w:r>
      <w:r w:rsidR="00F249D7" w:rsidRPr="007C2F3C">
        <w:rPr>
          <w:sz w:val="22"/>
          <w:lang w:val="fr-CA"/>
        </w:rPr>
        <w:t>lan de</w:t>
      </w:r>
      <w:r w:rsidRPr="007C2F3C">
        <w:rPr>
          <w:sz w:val="22"/>
          <w:lang w:val="fr-CA"/>
        </w:rPr>
        <w:t> </w:t>
      </w:r>
      <w:r w:rsidR="00F249D7" w:rsidRPr="007C2F3C">
        <w:rPr>
          <w:sz w:val="22"/>
          <w:lang w:val="fr-CA"/>
        </w:rPr>
        <w:t>SVJ</w:t>
      </w:r>
      <w:r w:rsidR="00A83B47" w:rsidRPr="007C2F3C">
        <w:rPr>
          <w:sz w:val="22"/>
          <w:lang w:val="fr-CA"/>
        </w:rPr>
        <w:t xml:space="preserve"> </w:t>
      </w:r>
      <w:r w:rsidRPr="007C2F3C">
        <w:rPr>
          <w:sz w:val="22"/>
          <w:lang w:val="fr-CA"/>
        </w:rPr>
        <w:t>du jeune</w:t>
      </w:r>
      <w:r w:rsidR="00362FAD">
        <w:rPr>
          <w:sz w:val="22"/>
          <w:lang w:val="fr-CA"/>
        </w:rPr>
        <w:t>,</w:t>
      </w:r>
      <w:r w:rsidRPr="007C2F3C">
        <w:rPr>
          <w:sz w:val="22"/>
          <w:lang w:val="fr-CA"/>
        </w:rPr>
        <w:t xml:space="preserve"> et</w:t>
      </w:r>
      <w:r w:rsidR="00A83B47" w:rsidRPr="007C2F3C">
        <w:rPr>
          <w:sz w:val="22"/>
          <w:lang w:val="fr-CA"/>
        </w:rPr>
        <w:t xml:space="preserve"> </w:t>
      </w:r>
      <w:r w:rsidR="00362FAD">
        <w:rPr>
          <w:sz w:val="22"/>
          <w:lang w:val="fr-CA"/>
        </w:rPr>
        <w:t xml:space="preserve">ce, </w:t>
      </w:r>
      <w:r w:rsidR="0079715E" w:rsidRPr="007C2F3C">
        <w:rPr>
          <w:sz w:val="22"/>
          <w:lang w:val="fr-CA"/>
        </w:rPr>
        <w:t>conformément aux exigences énoncées dans la</w:t>
      </w:r>
      <w:r w:rsidR="00A83B47" w:rsidRPr="007C2F3C">
        <w:rPr>
          <w:sz w:val="22"/>
          <w:lang w:val="fr-CA"/>
        </w:rPr>
        <w:t xml:space="preserve"> Directive </w:t>
      </w:r>
      <w:r w:rsidR="0079715E" w:rsidRPr="007C2F3C">
        <w:rPr>
          <w:sz w:val="22"/>
          <w:lang w:val="fr-CA"/>
        </w:rPr>
        <w:t>en matière de politique : </w:t>
      </w:r>
      <w:r w:rsidR="00A83B47" w:rsidRPr="007C2F3C">
        <w:rPr>
          <w:sz w:val="22"/>
          <w:lang w:val="fr-CA"/>
        </w:rPr>
        <w:t>CW</w:t>
      </w:r>
      <w:r w:rsidR="00B66AB0" w:rsidRPr="007C2F3C">
        <w:rPr>
          <w:sz w:val="22"/>
          <w:lang w:val="fr-CA"/>
        </w:rPr>
        <w:t> </w:t>
      </w:r>
      <w:r w:rsidR="00A83B47" w:rsidRPr="007C2F3C">
        <w:rPr>
          <w:sz w:val="22"/>
          <w:lang w:val="fr-CA"/>
        </w:rPr>
        <w:t>003-17.</w:t>
      </w:r>
    </w:p>
    <w:p w:rsidR="00EC700D" w:rsidRPr="007C2F3C" w:rsidRDefault="00EC700D" w:rsidP="00B02704">
      <w:pPr>
        <w:pStyle w:val="ListParagraph"/>
        <w:tabs>
          <w:tab w:val="left" w:pos="-180"/>
        </w:tabs>
        <w:ind w:left="-180"/>
        <w:rPr>
          <w:sz w:val="22"/>
          <w:lang w:val="fr-CA"/>
        </w:rPr>
      </w:pPr>
    </w:p>
    <w:p w:rsidR="00EC700D" w:rsidRPr="007C2F3C" w:rsidRDefault="001A668B" w:rsidP="00B02704">
      <w:pPr>
        <w:pStyle w:val="ListParagraph"/>
        <w:tabs>
          <w:tab w:val="left" w:pos="-180"/>
        </w:tabs>
        <w:ind w:left="-180"/>
        <w:rPr>
          <w:sz w:val="22"/>
          <w:lang w:val="fr-CA"/>
        </w:rPr>
      </w:pPr>
      <w:r w:rsidRPr="007C2F3C">
        <w:rPr>
          <w:sz w:val="22"/>
          <w:lang w:val="fr-CA"/>
        </w:rPr>
        <w:t>Un</w:t>
      </w:r>
      <w:r w:rsidR="00EC700D" w:rsidRPr="007C2F3C">
        <w:rPr>
          <w:sz w:val="22"/>
          <w:lang w:val="fr-CA"/>
        </w:rPr>
        <w:t xml:space="preserve"> </w:t>
      </w:r>
      <w:r w:rsidR="0043144A" w:rsidRPr="007C2F3C">
        <w:rPr>
          <w:sz w:val="22"/>
          <w:lang w:val="fr-CA"/>
        </w:rPr>
        <w:t>jeune</w:t>
      </w:r>
      <w:r w:rsidR="00EC700D" w:rsidRPr="007C2F3C">
        <w:rPr>
          <w:sz w:val="22"/>
          <w:lang w:val="fr-CA"/>
        </w:rPr>
        <w:t xml:space="preserve"> </w:t>
      </w:r>
      <w:r w:rsidRPr="007C2F3C">
        <w:rPr>
          <w:sz w:val="22"/>
          <w:lang w:val="fr-CA"/>
        </w:rPr>
        <w:t>dont l’</w:t>
      </w:r>
      <w:r w:rsidR="00A9577C" w:rsidRPr="007C2F3C">
        <w:rPr>
          <w:sz w:val="22"/>
          <w:lang w:val="fr-CA"/>
        </w:rPr>
        <w:t>EVSJ</w:t>
      </w:r>
      <w:r w:rsidR="00EC700D" w:rsidRPr="007C2F3C">
        <w:rPr>
          <w:sz w:val="22"/>
          <w:lang w:val="fr-CA"/>
        </w:rPr>
        <w:t xml:space="preserve"> </w:t>
      </w:r>
      <w:r w:rsidR="009421AF" w:rsidRPr="007C2F3C">
        <w:rPr>
          <w:rFonts w:ascii="Arial" w:hAnsi="Arial" w:cs="Arial"/>
          <w:sz w:val="22"/>
          <w:szCs w:val="24"/>
          <w:lang w:val="fr-CA"/>
        </w:rPr>
        <w:t>arrive à échéance à la date de</w:t>
      </w:r>
      <w:r w:rsidR="009421AF" w:rsidRPr="007C2F3C">
        <w:rPr>
          <w:rFonts w:ascii="Arial" w:hAnsi="Arial" w:cs="Arial"/>
          <w:sz w:val="22"/>
          <w:lang w:val="fr-CA"/>
        </w:rPr>
        <w:t xml:space="preserve"> son dix-huitième (18</w:t>
      </w:r>
      <w:r w:rsidR="009421AF" w:rsidRPr="007C2F3C">
        <w:rPr>
          <w:rFonts w:ascii="Arial" w:hAnsi="Arial" w:cs="Arial"/>
          <w:sz w:val="22"/>
          <w:vertAlign w:val="superscript"/>
          <w:lang w:val="fr-CA"/>
        </w:rPr>
        <w:t>e</w:t>
      </w:r>
      <w:r w:rsidR="009421AF" w:rsidRPr="007C2F3C">
        <w:rPr>
          <w:rFonts w:ascii="Arial" w:hAnsi="Arial" w:cs="Arial"/>
          <w:sz w:val="22"/>
          <w:lang w:val="fr-CA"/>
        </w:rPr>
        <w:t>) anniversaire</w:t>
      </w:r>
      <w:r w:rsidRPr="007C2F3C">
        <w:rPr>
          <w:sz w:val="22"/>
          <w:lang w:val="fr-CA"/>
        </w:rPr>
        <w:t xml:space="preserve"> est admissible au</w:t>
      </w:r>
      <w:r w:rsidR="00EC700D" w:rsidRPr="007C2F3C">
        <w:rPr>
          <w:sz w:val="22"/>
          <w:lang w:val="fr-CA"/>
        </w:rPr>
        <w:t xml:space="preserve"> </w:t>
      </w:r>
      <w:r w:rsidRPr="007C2F3C">
        <w:rPr>
          <w:rFonts w:ascii="Arial" w:hAnsi="Arial" w:cs="Arial"/>
          <w:sz w:val="22"/>
          <w:lang w:val="fr-CA"/>
        </w:rPr>
        <w:t>Programme de SSCJ</w:t>
      </w:r>
      <w:r w:rsidR="00EC700D" w:rsidRPr="007C2F3C">
        <w:rPr>
          <w:sz w:val="22"/>
          <w:lang w:val="fr-CA"/>
        </w:rPr>
        <w:t>.</w:t>
      </w:r>
    </w:p>
    <w:p w:rsidR="00B02704" w:rsidRPr="007C2F3C" w:rsidRDefault="00B02704" w:rsidP="00B02704">
      <w:pPr>
        <w:pStyle w:val="ListParagraph"/>
        <w:tabs>
          <w:tab w:val="left" w:pos="-180"/>
        </w:tabs>
        <w:ind w:left="-180"/>
        <w:rPr>
          <w:sz w:val="22"/>
          <w:lang w:val="fr-CA"/>
        </w:rPr>
      </w:pPr>
    </w:p>
    <w:p w:rsidR="003D57B8" w:rsidRPr="00992E7E" w:rsidRDefault="003D57B8" w:rsidP="00992E7E">
      <w:pPr>
        <w:pStyle w:val="ListParagraph"/>
        <w:keepNext/>
        <w:numPr>
          <w:ilvl w:val="0"/>
          <w:numId w:val="17"/>
        </w:numPr>
        <w:ind w:left="173"/>
        <w:rPr>
          <w:b/>
          <w:sz w:val="22"/>
          <w:lang w:val="fr-CA"/>
        </w:rPr>
      </w:pPr>
      <w:r w:rsidRPr="00992E7E">
        <w:rPr>
          <w:b/>
          <w:sz w:val="22"/>
          <w:lang w:val="fr-CA"/>
        </w:rPr>
        <w:t xml:space="preserve">Obligation </w:t>
      </w:r>
      <w:r w:rsidR="004B3C50" w:rsidRPr="00992E7E">
        <w:rPr>
          <w:b/>
          <w:sz w:val="22"/>
          <w:lang w:val="fr-CA"/>
        </w:rPr>
        <w:t>de demeurer en c</w:t>
      </w:r>
      <w:r w:rsidRPr="00992E7E">
        <w:rPr>
          <w:b/>
          <w:sz w:val="22"/>
          <w:lang w:val="fr-CA"/>
        </w:rPr>
        <w:t>ontact</w:t>
      </w:r>
    </w:p>
    <w:p w:rsidR="003D57B8" w:rsidRPr="007C2F3C" w:rsidRDefault="004B3C50" w:rsidP="003D57B8">
      <w:pPr>
        <w:pStyle w:val="ListParagraph"/>
        <w:tabs>
          <w:tab w:val="left" w:pos="180"/>
        </w:tabs>
        <w:spacing w:before="240" w:after="240" w:line="300" w:lineRule="atLeast"/>
        <w:ind w:left="-180"/>
        <w:rPr>
          <w:rFonts w:cs="Arial"/>
          <w:sz w:val="22"/>
          <w:lang w:val="fr-CA" w:eastAsia="en-CA"/>
        </w:rPr>
      </w:pPr>
      <w:r w:rsidRPr="007C2F3C">
        <w:rPr>
          <w:rFonts w:cs="Arial"/>
          <w:sz w:val="22"/>
          <w:lang w:val="fr-CA" w:eastAsia="en-CA"/>
        </w:rPr>
        <w:t>L</w:t>
      </w:r>
      <w:r w:rsidR="003D57B8" w:rsidRPr="007C2F3C">
        <w:rPr>
          <w:rFonts w:cs="Arial"/>
          <w:sz w:val="22"/>
          <w:lang w:val="fr-CA" w:eastAsia="en-CA"/>
        </w:rPr>
        <w:t xml:space="preserve">e </w:t>
      </w:r>
      <w:r w:rsidR="0043144A" w:rsidRPr="007C2F3C">
        <w:rPr>
          <w:rFonts w:cs="Arial"/>
          <w:sz w:val="22"/>
          <w:lang w:val="fr-CA" w:eastAsia="en-CA"/>
        </w:rPr>
        <w:t>jeune</w:t>
      </w:r>
      <w:r w:rsidR="003D57B8" w:rsidRPr="007C2F3C">
        <w:rPr>
          <w:rFonts w:cs="Arial"/>
          <w:sz w:val="22"/>
          <w:lang w:val="fr-CA" w:eastAsia="en-CA"/>
        </w:rPr>
        <w:t xml:space="preserve"> </w:t>
      </w:r>
      <w:r w:rsidRPr="007C2F3C">
        <w:rPr>
          <w:rFonts w:cs="Arial"/>
          <w:sz w:val="22"/>
          <w:lang w:val="fr-CA" w:eastAsia="en-CA"/>
        </w:rPr>
        <w:t>doit</w:t>
      </w:r>
      <w:r w:rsidR="003D57B8" w:rsidRPr="007C2F3C">
        <w:rPr>
          <w:rFonts w:cs="Arial"/>
          <w:sz w:val="22"/>
          <w:lang w:val="fr-CA" w:eastAsia="en-CA"/>
        </w:rPr>
        <w:t xml:space="preserve"> </w:t>
      </w:r>
      <w:r w:rsidRPr="007C2F3C">
        <w:rPr>
          <w:rFonts w:cs="Arial"/>
          <w:sz w:val="22"/>
          <w:lang w:val="fr-CA" w:eastAsia="en-CA"/>
        </w:rPr>
        <w:t>demeurer en</w:t>
      </w:r>
      <w:r w:rsidR="003D57B8" w:rsidRPr="007C2F3C">
        <w:rPr>
          <w:rFonts w:cs="Arial"/>
          <w:sz w:val="22"/>
          <w:lang w:val="fr-CA" w:eastAsia="en-CA"/>
        </w:rPr>
        <w:t xml:space="preserve"> contact </w:t>
      </w:r>
      <w:r w:rsidRPr="007C2F3C">
        <w:rPr>
          <w:rFonts w:cs="Arial"/>
          <w:sz w:val="22"/>
          <w:lang w:val="fr-CA" w:eastAsia="en-CA"/>
        </w:rPr>
        <w:t>avec la</w:t>
      </w:r>
      <w:r w:rsidR="003D57B8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société</w:t>
      </w:r>
      <w:r w:rsidRPr="007C2F3C">
        <w:rPr>
          <w:rFonts w:cs="Arial"/>
          <w:sz w:val="22"/>
          <w:lang w:val="fr-CA" w:eastAsia="en-CA"/>
        </w:rPr>
        <w:t xml:space="preserve"> et</w:t>
      </w:r>
      <w:r w:rsidR="003D57B8" w:rsidRPr="007C2F3C">
        <w:rPr>
          <w:rFonts w:cs="Arial"/>
          <w:sz w:val="22"/>
          <w:lang w:val="fr-CA" w:eastAsia="en-CA"/>
        </w:rPr>
        <w:t xml:space="preserve"> </w:t>
      </w:r>
      <w:r w:rsidR="0027100A" w:rsidRPr="007C2F3C">
        <w:rPr>
          <w:rFonts w:cs="Arial"/>
          <w:sz w:val="22"/>
          <w:lang w:val="fr-CA" w:eastAsia="en-CA"/>
        </w:rPr>
        <w:t>particip</w:t>
      </w:r>
      <w:r w:rsidRPr="007C2F3C">
        <w:rPr>
          <w:rFonts w:cs="Arial"/>
          <w:sz w:val="22"/>
          <w:lang w:val="fr-CA" w:eastAsia="en-CA"/>
        </w:rPr>
        <w:t>er</w:t>
      </w:r>
      <w:r w:rsidR="0027100A" w:rsidRPr="007C2F3C">
        <w:rPr>
          <w:rFonts w:cs="Arial"/>
          <w:sz w:val="22"/>
          <w:lang w:val="fr-CA" w:eastAsia="en-CA"/>
        </w:rPr>
        <w:t xml:space="preserve"> </w:t>
      </w:r>
      <w:r w:rsidR="001F7600" w:rsidRPr="007C2F3C">
        <w:rPr>
          <w:rFonts w:cs="Arial"/>
          <w:sz w:val="22"/>
          <w:lang w:val="fr-CA" w:eastAsia="en-CA"/>
        </w:rPr>
        <w:t xml:space="preserve">aux </w:t>
      </w:r>
      <w:r w:rsidR="00D413A6" w:rsidRPr="007C2F3C">
        <w:rPr>
          <w:rFonts w:ascii="Arial" w:hAnsi="Arial" w:cs="Arial"/>
          <w:sz w:val="22"/>
          <w:lang w:val="fr-CA"/>
        </w:rPr>
        <w:t>réunion</w:t>
      </w:r>
      <w:r w:rsidR="001F7600" w:rsidRPr="007C2F3C">
        <w:rPr>
          <w:rFonts w:cs="Arial"/>
          <w:sz w:val="22"/>
          <w:lang w:val="fr-CA" w:eastAsia="en-CA"/>
        </w:rPr>
        <w:t>s obligatoires concernant le</w:t>
      </w:r>
      <w:r w:rsidR="0027100A" w:rsidRPr="007C2F3C">
        <w:rPr>
          <w:rFonts w:cs="Arial"/>
          <w:sz w:val="22"/>
          <w:lang w:val="fr-CA" w:eastAsia="en-CA"/>
        </w:rPr>
        <w:t xml:space="preserve"> </w:t>
      </w:r>
      <w:r w:rsidR="001F7600" w:rsidRPr="007C2F3C">
        <w:rPr>
          <w:rFonts w:cs="Arial"/>
          <w:sz w:val="22"/>
          <w:lang w:val="fr-CA" w:eastAsia="en-CA"/>
        </w:rPr>
        <w:t>plan de </w:t>
      </w:r>
      <w:r w:rsidR="00F249D7" w:rsidRPr="007C2F3C">
        <w:rPr>
          <w:rFonts w:cs="Arial"/>
          <w:sz w:val="22"/>
          <w:lang w:val="fr-CA" w:eastAsia="en-CA"/>
        </w:rPr>
        <w:t>SVJ</w:t>
      </w:r>
      <w:r w:rsidR="0027100A" w:rsidRPr="007C2F3C">
        <w:rPr>
          <w:rFonts w:cs="Arial"/>
          <w:sz w:val="22"/>
          <w:lang w:val="fr-CA" w:eastAsia="en-CA"/>
        </w:rPr>
        <w:t xml:space="preserve"> </w:t>
      </w:r>
      <w:r w:rsidR="001F7600" w:rsidRPr="007C2F3C">
        <w:rPr>
          <w:rFonts w:cs="Arial"/>
          <w:sz w:val="22"/>
          <w:lang w:val="fr-CA" w:eastAsia="en-CA"/>
        </w:rPr>
        <w:t xml:space="preserve">du jeune, </w:t>
      </w:r>
      <w:r w:rsidR="0037660B" w:rsidRPr="007C2F3C">
        <w:rPr>
          <w:rFonts w:cs="Arial"/>
          <w:sz w:val="22"/>
          <w:lang w:val="fr-CA" w:eastAsia="en-CA"/>
        </w:rPr>
        <w:t xml:space="preserve">conformément </w:t>
      </w:r>
      <w:r w:rsidR="00053AAA" w:rsidRPr="007C2F3C">
        <w:rPr>
          <w:rFonts w:cs="Arial"/>
          <w:sz w:val="22"/>
          <w:lang w:val="fr-CA" w:eastAsia="en-CA"/>
        </w:rPr>
        <w:t>à</w:t>
      </w:r>
      <w:r w:rsidR="0037660B" w:rsidRPr="007C2F3C">
        <w:rPr>
          <w:rFonts w:cs="Arial"/>
          <w:sz w:val="22"/>
          <w:lang w:val="fr-CA" w:eastAsia="en-CA"/>
        </w:rPr>
        <w:t xml:space="preserve"> ce qui est prévu dans la présente entente.</w:t>
      </w:r>
    </w:p>
    <w:p w:rsidR="0029093F" w:rsidRPr="007C2F3C" w:rsidRDefault="0029093F" w:rsidP="003D57B8">
      <w:pPr>
        <w:pStyle w:val="ListParagraph"/>
        <w:tabs>
          <w:tab w:val="left" w:pos="-180"/>
        </w:tabs>
        <w:spacing w:before="240" w:after="240" w:line="300" w:lineRule="atLeast"/>
        <w:rPr>
          <w:rFonts w:cs="Arial"/>
          <w:sz w:val="22"/>
          <w:lang w:val="fr-CA" w:eastAsia="en-CA"/>
        </w:rPr>
      </w:pPr>
    </w:p>
    <w:p w:rsidR="00E26F91" w:rsidRPr="007C2F3C" w:rsidRDefault="00C130F3" w:rsidP="00220890">
      <w:pPr>
        <w:pStyle w:val="ListParagraph"/>
        <w:keepNext/>
        <w:numPr>
          <w:ilvl w:val="0"/>
          <w:numId w:val="17"/>
        </w:numPr>
        <w:ind w:left="173"/>
        <w:rPr>
          <w:rFonts w:cs="Arial"/>
          <w:b/>
          <w:sz w:val="22"/>
          <w:lang w:val="fr-CA" w:eastAsia="en-CA"/>
        </w:rPr>
      </w:pPr>
      <w:r w:rsidRPr="00220890">
        <w:rPr>
          <w:b/>
          <w:sz w:val="22"/>
          <w:lang w:val="fr-CA"/>
        </w:rPr>
        <w:t>Résili</w:t>
      </w:r>
      <w:r w:rsidR="00F60989" w:rsidRPr="00220890">
        <w:rPr>
          <w:b/>
          <w:sz w:val="22"/>
          <w:lang w:val="fr-CA"/>
        </w:rPr>
        <w:t>ation</w:t>
      </w:r>
      <w:r w:rsidR="00F60989" w:rsidRPr="007C2F3C">
        <w:rPr>
          <w:rFonts w:cs="Arial"/>
          <w:b/>
          <w:sz w:val="22"/>
          <w:lang w:val="fr-CA" w:eastAsia="en-CA"/>
        </w:rPr>
        <w:t xml:space="preserve"> </w:t>
      </w:r>
      <w:r w:rsidRPr="007C2F3C">
        <w:rPr>
          <w:rFonts w:cs="Arial"/>
          <w:b/>
          <w:sz w:val="22"/>
          <w:lang w:val="fr-CA" w:eastAsia="en-CA"/>
        </w:rPr>
        <w:t>de l’entente</w:t>
      </w:r>
    </w:p>
    <w:p w:rsidR="00E26F91" w:rsidRPr="007C2F3C" w:rsidRDefault="00C130F3" w:rsidP="003E0DF4">
      <w:pPr>
        <w:pStyle w:val="ListParagraph"/>
        <w:spacing w:before="240" w:after="240" w:line="300" w:lineRule="atLeast"/>
        <w:ind w:left="-180"/>
        <w:rPr>
          <w:rFonts w:cs="Arial"/>
          <w:b/>
          <w:sz w:val="22"/>
          <w:lang w:val="fr-CA" w:eastAsia="en-CA"/>
        </w:rPr>
      </w:pPr>
      <w:r w:rsidRPr="007C2F3C">
        <w:rPr>
          <w:rFonts w:cs="Arial"/>
          <w:sz w:val="22"/>
          <w:lang w:val="fr-CA" w:eastAsia="en-CA"/>
        </w:rPr>
        <w:t>L’</w:t>
      </w:r>
      <w:r w:rsidR="00A9577C" w:rsidRPr="007C2F3C">
        <w:rPr>
          <w:rFonts w:cs="Arial"/>
          <w:sz w:val="22"/>
          <w:lang w:val="fr-CA" w:eastAsia="en-CA"/>
        </w:rPr>
        <w:t>EVSJ</w:t>
      </w:r>
      <w:r w:rsidR="00E26F91" w:rsidRPr="007C2F3C">
        <w:rPr>
          <w:rFonts w:cs="Arial"/>
          <w:sz w:val="22"/>
          <w:lang w:val="fr-CA" w:eastAsia="en-CA"/>
        </w:rPr>
        <w:t xml:space="preserve"> </w:t>
      </w:r>
      <w:r w:rsidR="00B82302" w:rsidRPr="007C2F3C">
        <w:rPr>
          <w:rFonts w:cs="Arial"/>
          <w:sz w:val="22"/>
          <w:lang w:val="fr-CA" w:eastAsia="en-CA"/>
        </w:rPr>
        <w:t>demeure en vigueur pour la durée mentionnée ci-dessus</w:t>
      </w:r>
      <w:r w:rsidR="00E26F91" w:rsidRPr="007C2F3C">
        <w:rPr>
          <w:rFonts w:cs="Arial"/>
          <w:sz w:val="22"/>
          <w:lang w:val="fr-CA" w:eastAsia="en-CA"/>
        </w:rPr>
        <w:t xml:space="preserve"> </w:t>
      </w:r>
      <w:r w:rsidR="00DB1043" w:rsidRPr="007C2F3C">
        <w:rPr>
          <w:rFonts w:cs="Arial"/>
          <w:sz w:val="22"/>
          <w:lang w:val="fr-CA" w:eastAsia="en-CA"/>
        </w:rPr>
        <w:t>à moins que des mesures soient prises par l’une ou l’autre des parties</w:t>
      </w:r>
      <w:r w:rsidR="00E26F91" w:rsidRPr="007C2F3C">
        <w:rPr>
          <w:rFonts w:cs="Arial"/>
          <w:sz w:val="22"/>
          <w:lang w:val="fr-CA" w:eastAsia="en-CA"/>
        </w:rPr>
        <w:t xml:space="preserve"> </w:t>
      </w:r>
      <w:r w:rsidR="00053AAA" w:rsidRPr="007C2F3C">
        <w:rPr>
          <w:rFonts w:cs="Arial"/>
          <w:sz w:val="22"/>
          <w:lang w:val="fr-CA" w:eastAsia="en-CA"/>
        </w:rPr>
        <w:t>afin de résilier la présente entente</w:t>
      </w:r>
      <w:r w:rsidR="00E26F91" w:rsidRPr="007C2F3C">
        <w:rPr>
          <w:rFonts w:cs="Arial"/>
          <w:sz w:val="22"/>
          <w:lang w:val="fr-CA" w:eastAsia="en-CA"/>
        </w:rPr>
        <w:t>.</w:t>
      </w:r>
    </w:p>
    <w:p w:rsidR="00E26F91" w:rsidRPr="007C2F3C" w:rsidRDefault="00B312E7" w:rsidP="00EB6744">
      <w:pPr>
        <w:keepNext/>
        <w:spacing w:after="0" w:line="240" w:lineRule="auto"/>
        <w:ind w:left="-18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La résiliation des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A9577C" w:rsidRPr="007C2F3C">
        <w:rPr>
          <w:rFonts w:ascii="Arial" w:hAnsi="Arial" w:cs="Arial"/>
          <w:sz w:val="22"/>
          <w:szCs w:val="24"/>
          <w:lang w:val="fr-CA"/>
        </w:rPr>
        <w:t>EVSJ</w:t>
      </w:r>
      <w:r w:rsidRPr="007C2F3C">
        <w:rPr>
          <w:rFonts w:ascii="Arial" w:hAnsi="Arial" w:cs="Arial"/>
          <w:sz w:val="22"/>
          <w:szCs w:val="24"/>
          <w:lang w:val="fr-CA"/>
        </w:rPr>
        <w:t xml:space="preserve"> est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8C290D" w:rsidRPr="007C2F3C">
        <w:rPr>
          <w:rFonts w:ascii="Arial" w:hAnsi="Arial" w:cs="Arial"/>
          <w:sz w:val="22"/>
          <w:szCs w:val="24"/>
          <w:lang w:val="fr-CA"/>
        </w:rPr>
        <w:t>régie par le cadre suivant :</w:t>
      </w:r>
    </w:p>
    <w:p w:rsidR="00E26F91" w:rsidRPr="007C2F3C" w:rsidRDefault="00E26F91" w:rsidP="00EB6744">
      <w:pPr>
        <w:pStyle w:val="ListParagraph"/>
        <w:keepNext/>
        <w:rPr>
          <w:rFonts w:ascii="Arial" w:hAnsi="Arial" w:cs="Arial"/>
          <w:sz w:val="22"/>
          <w:szCs w:val="24"/>
          <w:lang w:val="fr-CA"/>
        </w:rPr>
      </w:pPr>
    </w:p>
    <w:p w:rsidR="00E26F91" w:rsidRPr="007C2F3C" w:rsidRDefault="0022758D" w:rsidP="003E0DF4">
      <w:pPr>
        <w:pStyle w:val="ListParagraph"/>
        <w:numPr>
          <w:ilvl w:val="1"/>
          <w:numId w:val="1"/>
        </w:numPr>
        <w:spacing w:after="0" w:line="240" w:lineRule="auto"/>
        <w:ind w:left="360" w:hanging="270"/>
        <w:rPr>
          <w:rFonts w:ascii="Arial" w:hAnsi="Arial" w:cs="Arial"/>
          <w:b/>
          <w:i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Lorsqu’une entente est résiliée par le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o</w:t>
      </w:r>
      <w:r w:rsidRPr="007C2F3C">
        <w:rPr>
          <w:rFonts w:ascii="Arial" w:hAnsi="Arial" w:cs="Arial"/>
          <w:sz w:val="22"/>
          <w:szCs w:val="24"/>
          <w:lang w:val="fr-CA"/>
        </w:rPr>
        <w:t>u par 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, </w:t>
      </w:r>
      <w:r w:rsidRPr="007C2F3C">
        <w:rPr>
          <w:rFonts w:ascii="Arial" w:hAnsi="Arial" w:cs="Arial"/>
          <w:sz w:val="22"/>
          <w:szCs w:val="24"/>
          <w:lang w:val="fr-CA"/>
        </w:rPr>
        <w:t>un avis écrit doit être transmis à l’autre partie</w:t>
      </w:r>
      <w:r w:rsidR="00E26F9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E26F91" w:rsidRPr="007C2F3C" w:rsidRDefault="00E26F91" w:rsidP="003E0DF4">
      <w:pPr>
        <w:pStyle w:val="ListParagraph"/>
        <w:spacing w:after="0" w:line="240" w:lineRule="auto"/>
        <w:ind w:left="360" w:hanging="270"/>
        <w:rPr>
          <w:rFonts w:ascii="Arial" w:hAnsi="Arial" w:cs="Arial"/>
          <w:b/>
          <w:i/>
          <w:sz w:val="22"/>
          <w:szCs w:val="24"/>
          <w:lang w:val="fr-CA"/>
        </w:rPr>
      </w:pPr>
    </w:p>
    <w:p w:rsidR="00E26F91" w:rsidRPr="007C2F3C" w:rsidRDefault="004E7C7A" w:rsidP="003E0DF4">
      <w:pPr>
        <w:pStyle w:val="ListParagraph"/>
        <w:numPr>
          <w:ilvl w:val="1"/>
          <w:numId w:val="1"/>
        </w:numPr>
        <w:spacing w:after="0" w:line="240" w:lineRule="auto"/>
        <w:ind w:left="36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Lorsqu’une entente est résiliée par le jeune ou par la société</w:t>
      </w:r>
      <w:r w:rsidR="00244941" w:rsidRPr="007C2F3C">
        <w:rPr>
          <w:rFonts w:ascii="Arial" w:hAnsi="Arial" w:cs="Arial"/>
          <w:sz w:val="22"/>
          <w:szCs w:val="24"/>
          <w:lang w:val="fr-CA"/>
        </w:rPr>
        <w:t xml:space="preserve">, </w:t>
      </w:r>
      <w:r w:rsidR="00DF76E1" w:rsidRPr="007C2F3C">
        <w:rPr>
          <w:rFonts w:ascii="Arial" w:hAnsi="Arial" w:cs="Arial"/>
          <w:sz w:val="22"/>
          <w:szCs w:val="24"/>
          <w:lang w:val="fr-CA"/>
        </w:rPr>
        <w:t>la</w:t>
      </w:r>
      <w:r w:rsidR="0024494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24494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726904" w:rsidRPr="007C2F3C">
        <w:rPr>
          <w:rFonts w:ascii="Arial" w:hAnsi="Arial" w:cs="Arial"/>
          <w:sz w:val="22"/>
          <w:szCs w:val="24"/>
          <w:lang w:val="fr-CA"/>
        </w:rPr>
        <w:t>doit transmettre un avis de résiliation</w:t>
      </w:r>
      <w:r w:rsidR="0024494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5C7FE6" w:rsidRPr="007C2F3C">
        <w:rPr>
          <w:rFonts w:ascii="Arial" w:hAnsi="Arial" w:cs="Arial"/>
          <w:sz w:val="22"/>
          <w:szCs w:val="24"/>
          <w:lang w:val="fr-CA"/>
        </w:rPr>
        <w:t>au</w:t>
      </w:r>
      <w:r w:rsidR="0024494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5C7FE6" w:rsidRPr="007C2F3C">
        <w:rPr>
          <w:rFonts w:ascii="Arial" w:hAnsi="Arial" w:cs="Arial"/>
          <w:sz w:val="22"/>
          <w:szCs w:val="24"/>
          <w:lang w:val="fr-CA"/>
        </w:rPr>
        <w:t>Bureau de l’avocate ou de l’avocat des enfants </w:t>
      </w:r>
      <w:r w:rsidR="00244941" w:rsidRPr="007C2F3C">
        <w:rPr>
          <w:rFonts w:ascii="Arial" w:hAnsi="Arial" w:cs="Arial"/>
          <w:sz w:val="22"/>
          <w:szCs w:val="24"/>
          <w:lang w:val="fr-CA"/>
        </w:rPr>
        <w:t>(</w:t>
      </w:r>
      <w:r w:rsidR="005C7FE6" w:rsidRPr="007C2F3C">
        <w:rPr>
          <w:rFonts w:ascii="Arial" w:hAnsi="Arial" w:cs="Arial"/>
          <w:sz w:val="22"/>
          <w:szCs w:val="24"/>
          <w:lang w:val="fr-CA"/>
        </w:rPr>
        <w:t>BAE</w:t>
      </w:r>
      <w:r w:rsidR="00244941" w:rsidRPr="007C2F3C">
        <w:rPr>
          <w:rFonts w:ascii="Arial" w:hAnsi="Arial" w:cs="Arial"/>
          <w:sz w:val="22"/>
          <w:szCs w:val="24"/>
          <w:lang w:val="fr-CA"/>
        </w:rPr>
        <w:t>)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DD330C" w:rsidRPr="007C2F3C">
        <w:rPr>
          <w:rFonts w:ascii="Arial" w:hAnsi="Arial" w:cs="Arial"/>
          <w:sz w:val="22"/>
          <w:szCs w:val="24"/>
          <w:lang w:val="fr-CA"/>
        </w:rPr>
        <w:t>sous une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form</w:t>
      </w:r>
      <w:r w:rsidR="00DD330C" w:rsidRPr="007C2F3C">
        <w:rPr>
          <w:rFonts w:ascii="Arial" w:hAnsi="Arial" w:cs="Arial"/>
          <w:sz w:val="22"/>
          <w:szCs w:val="24"/>
          <w:lang w:val="fr-CA"/>
        </w:rPr>
        <w:t>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pr</w:t>
      </w:r>
      <w:r w:rsidR="00DD330C" w:rsidRPr="007C2F3C">
        <w:rPr>
          <w:rFonts w:ascii="Arial" w:hAnsi="Arial" w:cs="Arial"/>
          <w:sz w:val="22"/>
          <w:szCs w:val="24"/>
          <w:lang w:val="fr-CA"/>
        </w:rPr>
        <w:t>escrite par le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minist</w:t>
      </w:r>
      <w:r w:rsidR="00DD330C" w:rsidRPr="007C2F3C">
        <w:rPr>
          <w:rFonts w:ascii="Arial" w:hAnsi="Arial" w:cs="Arial"/>
          <w:sz w:val="22"/>
          <w:szCs w:val="24"/>
          <w:lang w:val="fr-CA"/>
        </w:rPr>
        <w:t>ère</w:t>
      </w:r>
      <w:r w:rsidR="00726904" w:rsidRPr="007C2F3C">
        <w:rPr>
          <w:rFonts w:ascii="Arial" w:hAnsi="Arial" w:cs="Arial"/>
          <w:sz w:val="22"/>
          <w:szCs w:val="24"/>
          <w:lang w:val="fr-CA"/>
        </w:rPr>
        <w:t>. L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e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726904" w:rsidRPr="007C2F3C">
        <w:rPr>
          <w:rFonts w:ascii="Arial" w:hAnsi="Arial" w:cs="Arial"/>
          <w:sz w:val="22"/>
          <w:szCs w:val="24"/>
          <w:lang w:val="fr-CA"/>
        </w:rPr>
        <w:t xml:space="preserve">doit être </w:t>
      </w:r>
      <w:r w:rsidR="008617C9" w:rsidRPr="007C2F3C">
        <w:rPr>
          <w:rFonts w:ascii="Arial" w:hAnsi="Arial" w:cs="Arial"/>
          <w:sz w:val="22"/>
          <w:szCs w:val="24"/>
          <w:lang w:val="fr-CA"/>
        </w:rPr>
        <w:t>informé qu’il peut communiquer avec le</w:t>
      </w:r>
      <w:r w:rsidR="009D684F" w:rsidRPr="007C2F3C">
        <w:rPr>
          <w:rFonts w:ascii="Arial" w:hAnsi="Arial" w:cs="Arial"/>
          <w:sz w:val="22"/>
          <w:szCs w:val="24"/>
          <w:lang w:val="fr-CA"/>
        </w:rPr>
        <w:t> BAE et avec le</w:t>
      </w:r>
      <w:r w:rsidR="0024494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9D684F" w:rsidRPr="007C2F3C">
        <w:rPr>
          <w:rFonts w:ascii="Arial" w:hAnsi="Arial" w:cs="Arial"/>
          <w:sz w:val="22"/>
          <w:szCs w:val="24"/>
          <w:lang w:val="fr-CA"/>
        </w:rPr>
        <w:t>Bureau de l’intervenant provincial en faveur des enfants et des jeunes</w:t>
      </w:r>
      <w:r w:rsidR="006773BB">
        <w:rPr>
          <w:rFonts w:ascii="Arial" w:hAnsi="Arial" w:cs="Arial"/>
          <w:sz w:val="22"/>
          <w:szCs w:val="24"/>
          <w:lang w:val="fr-CA"/>
        </w:rPr>
        <w:t xml:space="preserve"> </w:t>
      </w:r>
      <w:r w:rsidR="009D684F" w:rsidRPr="007C2F3C">
        <w:rPr>
          <w:rFonts w:ascii="Arial" w:hAnsi="Arial" w:cs="Arial"/>
          <w:sz w:val="22"/>
          <w:szCs w:val="24"/>
          <w:lang w:val="fr-CA"/>
        </w:rPr>
        <w:t>au sujet de la résiliation</w:t>
      </w:r>
      <w:r w:rsidR="00E26F9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E26F91" w:rsidRPr="007C2F3C" w:rsidRDefault="00E26F91" w:rsidP="003E0DF4">
      <w:pPr>
        <w:spacing w:after="0" w:line="240" w:lineRule="auto"/>
        <w:ind w:left="360" w:hanging="270"/>
        <w:rPr>
          <w:rFonts w:ascii="Arial" w:hAnsi="Arial" w:cs="Arial"/>
          <w:b/>
          <w:i/>
          <w:sz w:val="22"/>
          <w:szCs w:val="24"/>
          <w:lang w:val="fr-CA"/>
        </w:rPr>
      </w:pPr>
    </w:p>
    <w:p w:rsidR="00E26F91" w:rsidRPr="007C2F3C" w:rsidRDefault="00950955" w:rsidP="003E0DF4">
      <w:pPr>
        <w:pStyle w:val="ListParagraph"/>
        <w:numPr>
          <w:ilvl w:val="1"/>
          <w:numId w:val="1"/>
        </w:numPr>
        <w:spacing w:after="0" w:line="240" w:lineRule="auto"/>
        <w:ind w:left="360" w:hanging="270"/>
        <w:rPr>
          <w:rFonts w:ascii="Arial" w:hAnsi="Arial" w:cs="Arial"/>
          <w:b/>
          <w:i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Une entente peut être résiliée si la</w:t>
      </w:r>
      <w:r w:rsidR="0024494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24494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Pr="007C2F3C">
        <w:rPr>
          <w:rFonts w:ascii="Arial" w:hAnsi="Arial" w:cs="Arial"/>
          <w:sz w:val="22"/>
          <w:szCs w:val="24"/>
          <w:lang w:val="fr-CA"/>
        </w:rPr>
        <w:t>conclut que les</w:t>
      </w:r>
      <w:r w:rsidR="00AF70E0" w:rsidRPr="007C2F3C">
        <w:rPr>
          <w:rFonts w:ascii="Arial" w:hAnsi="Arial" w:cs="Arial"/>
          <w:sz w:val="22"/>
          <w:szCs w:val="24"/>
          <w:lang w:val="fr-CA"/>
        </w:rPr>
        <w:t xml:space="preserve"> préoccupations en matière de</w:t>
      </w:r>
      <w:r w:rsidR="0024494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protection </w:t>
      </w:r>
      <w:r w:rsidR="00AF70E0" w:rsidRPr="007C2F3C">
        <w:rPr>
          <w:rFonts w:ascii="Arial" w:hAnsi="Arial" w:cs="Arial"/>
          <w:sz w:val="22"/>
          <w:szCs w:val="24"/>
          <w:lang w:val="fr-CA"/>
        </w:rPr>
        <w:t>sont ré</w:t>
      </w:r>
      <w:r w:rsidR="00BC302B">
        <w:rPr>
          <w:rFonts w:ascii="Arial" w:hAnsi="Arial" w:cs="Arial"/>
          <w:sz w:val="22"/>
          <w:szCs w:val="24"/>
          <w:lang w:val="fr-CA"/>
        </w:rPr>
        <w:t>glées</w:t>
      </w:r>
      <w:r w:rsidR="002B6A59" w:rsidRPr="007C2F3C">
        <w:rPr>
          <w:rFonts w:ascii="Arial" w:hAnsi="Arial" w:cs="Arial"/>
          <w:sz w:val="22"/>
          <w:szCs w:val="24"/>
          <w:lang w:val="fr-CA"/>
        </w:rPr>
        <w:t xml:space="preserve"> et que la résiliation de l’entente n’entraîne pas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2B6A59" w:rsidRPr="007C2F3C">
        <w:rPr>
          <w:rFonts w:ascii="Arial" w:hAnsi="Arial" w:cs="Arial"/>
          <w:sz w:val="22"/>
          <w:szCs w:val="24"/>
          <w:lang w:val="fr-CA"/>
        </w:rPr>
        <w:t xml:space="preserve">pour le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2B6A59" w:rsidRPr="007C2F3C">
        <w:rPr>
          <w:rFonts w:ascii="Arial" w:hAnsi="Arial" w:cs="Arial"/>
          <w:sz w:val="22"/>
          <w:szCs w:val="24"/>
          <w:lang w:val="fr-CA"/>
        </w:rPr>
        <w:t xml:space="preserve">un </w:t>
      </w:r>
      <w:r w:rsidR="00E26F91" w:rsidRPr="007C2F3C">
        <w:rPr>
          <w:rFonts w:ascii="Arial" w:hAnsi="Arial" w:cs="Arial"/>
          <w:sz w:val="22"/>
          <w:szCs w:val="24"/>
          <w:lang w:val="fr-CA"/>
        </w:rPr>
        <w:t>be</w:t>
      </w:r>
      <w:r w:rsidR="002B6A59" w:rsidRPr="007C2F3C">
        <w:rPr>
          <w:rFonts w:ascii="Arial" w:hAnsi="Arial" w:cs="Arial"/>
          <w:sz w:val="22"/>
          <w:szCs w:val="24"/>
          <w:lang w:val="fr-CA"/>
        </w:rPr>
        <w:t>soin de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protection.</w:t>
      </w:r>
    </w:p>
    <w:p w:rsidR="00E26F91" w:rsidRPr="007C2F3C" w:rsidRDefault="00E26F91" w:rsidP="003E0DF4">
      <w:pPr>
        <w:pStyle w:val="ListParagraph"/>
        <w:spacing w:after="0" w:line="240" w:lineRule="auto"/>
        <w:ind w:left="360" w:hanging="270"/>
        <w:rPr>
          <w:rFonts w:ascii="Arial" w:hAnsi="Arial" w:cs="Arial"/>
          <w:b/>
          <w:i/>
          <w:sz w:val="22"/>
          <w:szCs w:val="24"/>
          <w:lang w:val="fr-CA"/>
        </w:rPr>
      </w:pPr>
    </w:p>
    <w:p w:rsidR="00E26F91" w:rsidRPr="007C2F3C" w:rsidRDefault="00A37E62" w:rsidP="003E0DF4">
      <w:pPr>
        <w:pStyle w:val="ListParagraph"/>
        <w:numPr>
          <w:ilvl w:val="1"/>
          <w:numId w:val="1"/>
        </w:numPr>
        <w:spacing w:after="0" w:line="240" w:lineRule="auto"/>
        <w:ind w:left="36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236BFA" w:rsidRPr="007C2F3C">
        <w:rPr>
          <w:rFonts w:ascii="Arial" w:hAnsi="Arial" w:cs="Arial"/>
          <w:sz w:val="22"/>
          <w:szCs w:val="24"/>
          <w:lang w:val="fr-CA"/>
        </w:rPr>
        <w:t>peut résilier une entente si le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996A71" w:rsidRPr="007C2F3C">
        <w:rPr>
          <w:rFonts w:ascii="Arial" w:hAnsi="Arial" w:cs="Arial"/>
          <w:sz w:val="22"/>
          <w:szCs w:val="24"/>
          <w:lang w:val="fr-CA"/>
        </w:rPr>
        <w:t>est introuvable et que tous les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efforts </w:t>
      </w:r>
      <w:r w:rsidR="00996A71" w:rsidRPr="007C2F3C">
        <w:rPr>
          <w:rFonts w:ascii="Arial" w:hAnsi="Arial" w:cs="Arial"/>
          <w:sz w:val="22"/>
          <w:szCs w:val="24"/>
          <w:lang w:val="fr-CA"/>
        </w:rPr>
        <w:t>raisonnables ont été faits pour le trouver.</w:t>
      </w:r>
    </w:p>
    <w:p w:rsidR="00244941" w:rsidRPr="007C2F3C" w:rsidRDefault="00244941" w:rsidP="003E0DF4">
      <w:pPr>
        <w:spacing w:after="0" w:line="240" w:lineRule="auto"/>
        <w:ind w:left="-180"/>
        <w:rPr>
          <w:rFonts w:ascii="Arial" w:hAnsi="Arial" w:cs="Arial"/>
          <w:sz w:val="22"/>
          <w:szCs w:val="24"/>
          <w:lang w:val="fr-CA"/>
        </w:rPr>
      </w:pPr>
    </w:p>
    <w:p w:rsidR="00E26F91" w:rsidRPr="007C2F3C" w:rsidRDefault="00E3078C" w:rsidP="00AB4124">
      <w:pPr>
        <w:pStyle w:val="ListParagraph"/>
        <w:numPr>
          <w:ilvl w:val="1"/>
          <w:numId w:val="1"/>
        </w:numPr>
        <w:spacing w:after="0" w:line="240" w:lineRule="auto"/>
        <w:ind w:left="36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Lorsque 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CF27BD" w:rsidRPr="007C2F3C">
        <w:rPr>
          <w:rFonts w:ascii="Arial" w:hAnsi="Arial" w:cs="Arial"/>
          <w:sz w:val="22"/>
          <w:szCs w:val="24"/>
          <w:lang w:val="fr-CA"/>
        </w:rPr>
        <w:t>entreprend de résilier l’</w:t>
      </w:r>
      <w:r w:rsidR="00A9577C" w:rsidRPr="007C2F3C">
        <w:rPr>
          <w:rFonts w:ascii="Arial" w:hAnsi="Arial" w:cs="Arial"/>
          <w:sz w:val="22"/>
          <w:szCs w:val="24"/>
          <w:lang w:val="fr-CA"/>
        </w:rPr>
        <w:t>EVSJ</w:t>
      </w:r>
      <w:r w:rsidR="00CF27BD" w:rsidRPr="007C2F3C">
        <w:rPr>
          <w:rFonts w:ascii="Arial" w:hAnsi="Arial" w:cs="Arial"/>
          <w:sz w:val="22"/>
          <w:szCs w:val="24"/>
          <w:lang w:val="fr-CA"/>
        </w:rPr>
        <w:t> :</w:t>
      </w:r>
    </w:p>
    <w:p w:rsidR="005213E6" w:rsidRPr="007C2F3C" w:rsidRDefault="005213E6" w:rsidP="003E0DF4">
      <w:pPr>
        <w:pStyle w:val="ListParagraph"/>
        <w:spacing w:after="0" w:line="240" w:lineRule="auto"/>
        <w:ind w:left="450"/>
        <w:rPr>
          <w:rFonts w:ascii="Arial" w:hAnsi="Arial" w:cs="Arial"/>
          <w:sz w:val="22"/>
          <w:szCs w:val="24"/>
          <w:lang w:val="fr-CA"/>
        </w:rPr>
      </w:pPr>
    </w:p>
    <w:p w:rsidR="007649B1" w:rsidRPr="007C2F3C" w:rsidRDefault="00346DF2" w:rsidP="007649B1">
      <w:pPr>
        <w:pStyle w:val="ListParagraph"/>
        <w:numPr>
          <w:ilvl w:val="2"/>
          <w:numId w:val="1"/>
        </w:numPr>
        <w:tabs>
          <w:tab w:val="left" w:pos="1170"/>
        </w:tabs>
        <w:spacing w:after="0" w:line="240" w:lineRule="auto"/>
        <w:ind w:left="117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</w:t>
      </w:r>
      <w:r w:rsidR="003A1263" w:rsidRPr="007C2F3C">
        <w:rPr>
          <w:rFonts w:ascii="Arial" w:hAnsi="Arial" w:cs="Arial"/>
          <w:sz w:val="22"/>
          <w:szCs w:val="24"/>
          <w:lang w:val="fr-CA"/>
        </w:rPr>
        <w:t>a directrice locale ou l</w:t>
      </w:r>
      <w:r w:rsidR="009B570B" w:rsidRPr="007C2F3C">
        <w:rPr>
          <w:rFonts w:ascii="Arial" w:hAnsi="Arial" w:cs="Arial"/>
          <w:sz w:val="22"/>
          <w:szCs w:val="24"/>
          <w:lang w:val="fr-CA"/>
        </w:rPr>
        <w:t>e directeur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local (o</w:t>
      </w:r>
      <w:r w:rsidR="003A1263" w:rsidRPr="007C2F3C">
        <w:rPr>
          <w:rFonts w:ascii="Arial" w:hAnsi="Arial" w:cs="Arial"/>
          <w:sz w:val="22"/>
          <w:szCs w:val="24"/>
          <w:lang w:val="fr-CA"/>
        </w:rPr>
        <w:t>u sa remplaçante ou son remplaçant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) </w:t>
      </w:r>
      <w:r w:rsidR="000403E8" w:rsidRPr="007C2F3C">
        <w:rPr>
          <w:rFonts w:ascii="Arial" w:hAnsi="Arial" w:cs="Arial"/>
          <w:sz w:val="22"/>
          <w:szCs w:val="24"/>
          <w:lang w:val="fr-CA"/>
        </w:rPr>
        <w:t>doit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sign</w:t>
      </w:r>
      <w:r w:rsidR="000403E8" w:rsidRPr="007C2F3C">
        <w:rPr>
          <w:rFonts w:ascii="Arial" w:hAnsi="Arial" w:cs="Arial"/>
          <w:sz w:val="22"/>
          <w:szCs w:val="24"/>
          <w:lang w:val="fr-CA"/>
        </w:rPr>
        <w:t>er l’avis de résiliation</w:t>
      </w:r>
      <w:r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E26F91" w:rsidRPr="007C2F3C" w:rsidRDefault="00346DF2" w:rsidP="003E0DF4">
      <w:pPr>
        <w:pStyle w:val="ListParagraph"/>
        <w:numPr>
          <w:ilvl w:val="2"/>
          <w:numId w:val="1"/>
        </w:numPr>
        <w:tabs>
          <w:tab w:val="left" w:pos="1170"/>
        </w:tabs>
        <w:spacing w:after="0" w:line="240" w:lineRule="auto"/>
        <w:ind w:left="117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</w:t>
      </w:r>
      <w:r w:rsidR="005E31AB" w:rsidRPr="007C2F3C">
        <w:rPr>
          <w:rFonts w:ascii="Arial" w:hAnsi="Arial" w:cs="Arial"/>
          <w:sz w:val="22"/>
          <w:szCs w:val="24"/>
          <w:lang w:val="fr-CA"/>
        </w:rPr>
        <w:t xml:space="preserve">’avis </w:t>
      </w:r>
      <w:r w:rsidR="00113971" w:rsidRPr="007C2F3C">
        <w:rPr>
          <w:rFonts w:ascii="Arial" w:hAnsi="Arial" w:cs="Arial"/>
          <w:sz w:val="22"/>
          <w:szCs w:val="24"/>
          <w:lang w:val="fr-CA"/>
        </w:rPr>
        <w:t>doit être</w:t>
      </w:r>
      <w:r w:rsidR="005E31AB" w:rsidRPr="007C2F3C">
        <w:rPr>
          <w:rFonts w:ascii="Arial" w:hAnsi="Arial" w:cs="Arial"/>
          <w:sz w:val="22"/>
          <w:szCs w:val="24"/>
          <w:lang w:val="fr-CA"/>
        </w:rPr>
        <w:t xml:space="preserve"> donné au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3E0DF4" w:rsidRPr="007C2F3C">
        <w:rPr>
          <w:rFonts w:ascii="Arial" w:hAnsi="Arial" w:cs="Arial"/>
          <w:sz w:val="22"/>
          <w:szCs w:val="24"/>
          <w:lang w:val="fr-CA"/>
        </w:rPr>
        <w:t xml:space="preserve"> (</w:t>
      </w:r>
      <w:r w:rsidR="005E31AB" w:rsidRPr="007C2F3C">
        <w:rPr>
          <w:rFonts w:ascii="Arial" w:hAnsi="Arial" w:cs="Arial"/>
          <w:sz w:val="22"/>
          <w:szCs w:val="24"/>
          <w:lang w:val="fr-CA"/>
        </w:rPr>
        <w:t>si</w:t>
      </w:r>
      <w:r w:rsidR="003E0DF4" w:rsidRPr="007C2F3C">
        <w:rPr>
          <w:rFonts w:ascii="Arial" w:hAnsi="Arial" w:cs="Arial"/>
          <w:sz w:val="22"/>
          <w:szCs w:val="24"/>
          <w:lang w:val="fr-CA"/>
        </w:rPr>
        <w:t xml:space="preserve"> possible)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D310C2" w:rsidRPr="007C2F3C">
        <w:rPr>
          <w:rFonts w:ascii="Arial" w:hAnsi="Arial" w:cs="Arial"/>
          <w:sz w:val="22"/>
          <w:szCs w:val="24"/>
          <w:lang w:val="fr-CA"/>
        </w:rPr>
        <w:t xml:space="preserve">et </w:t>
      </w:r>
      <w:r w:rsidR="007649B1" w:rsidRPr="007C2F3C">
        <w:rPr>
          <w:rFonts w:ascii="Arial" w:hAnsi="Arial" w:cs="Arial"/>
          <w:sz w:val="22"/>
          <w:szCs w:val="24"/>
          <w:lang w:val="fr-CA"/>
        </w:rPr>
        <w:t>a</w:t>
      </w:r>
      <w:r w:rsidR="00D310C2" w:rsidRPr="007C2F3C">
        <w:rPr>
          <w:rFonts w:ascii="Arial" w:hAnsi="Arial" w:cs="Arial"/>
          <w:sz w:val="22"/>
          <w:szCs w:val="24"/>
          <w:lang w:val="fr-CA"/>
        </w:rPr>
        <w:t>u </w:t>
      </w:r>
      <w:r w:rsidR="009D684F" w:rsidRPr="007C2F3C">
        <w:rPr>
          <w:rFonts w:ascii="Arial" w:hAnsi="Arial" w:cs="Arial"/>
          <w:sz w:val="22"/>
          <w:szCs w:val="24"/>
          <w:lang w:val="fr-CA"/>
        </w:rPr>
        <w:t>BAE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. </w:t>
      </w:r>
      <w:r w:rsidR="00971747" w:rsidRPr="007C2F3C">
        <w:rPr>
          <w:rFonts w:ascii="Arial" w:hAnsi="Arial" w:cs="Arial"/>
          <w:sz w:val="22"/>
          <w:szCs w:val="24"/>
          <w:lang w:val="fr-CA"/>
        </w:rPr>
        <w:t>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p</w:t>
      </w:r>
      <w:r w:rsidR="00971747" w:rsidRPr="007C2F3C">
        <w:rPr>
          <w:rFonts w:ascii="Arial" w:hAnsi="Arial" w:cs="Arial"/>
          <w:sz w:val="22"/>
          <w:szCs w:val="24"/>
          <w:lang w:val="fr-CA"/>
        </w:rPr>
        <w:t>é</w:t>
      </w:r>
      <w:r w:rsidR="00E26F91" w:rsidRPr="007C2F3C">
        <w:rPr>
          <w:rFonts w:ascii="Arial" w:hAnsi="Arial" w:cs="Arial"/>
          <w:sz w:val="22"/>
          <w:szCs w:val="24"/>
          <w:lang w:val="fr-CA"/>
        </w:rPr>
        <w:t>riod</w:t>
      </w:r>
      <w:r w:rsidR="00971747" w:rsidRPr="007C2F3C">
        <w:rPr>
          <w:rFonts w:ascii="Arial" w:hAnsi="Arial" w:cs="Arial"/>
          <w:sz w:val="22"/>
          <w:szCs w:val="24"/>
          <w:lang w:val="fr-CA"/>
        </w:rPr>
        <w:t>e de préavis d’au moins trois (3) mois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113971" w:rsidRPr="007C2F3C">
        <w:rPr>
          <w:rFonts w:ascii="Arial" w:hAnsi="Arial" w:cs="Arial"/>
          <w:sz w:val="22"/>
          <w:szCs w:val="24"/>
          <w:lang w:val="fr-CA"/>
        </w:rPr>
        <w:t>doit être respectée</w:t>
      </w:r>
      <w:r w:rsidR="00BC302B">
        <w:rPr>
          <w:rFonts w:ascii="Arial" w:hAnsi="Arial" w:cs="Arial"/>
          <w:sz w:val="22"/>
          <w:szCs w:val="24"/>
          <w:lang w:val="fr-CA"/>
        </w:rPr>
        <w:t>;</w:t>
      </w:r>
      <w:r w:rsidR="00113971" w:rsidRPr="007C2F3C">
        <w:rPr>
          <w:rFonts w:ascii="Arial" w:hAnsi="Arial" w:cs="Arial"/>
          <w:sz w:val="22"/>
          <w:szCs w:val="24"/>
          <w:lang w:val="fr-CA"/>
        </w:rPr>
        <w:t xml:space="preserve"> 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113971" w:rsidRPr="007C2F3C">
        <w:rPr>
          <w:rFonts w:ascii="Arial" w:hAnsi="Arial" w:cs="Arial"/>
          <w:sz w:val="22"/>
          <w:szCs w:val="24"/>
          <w:lang w:val="fr-CA"/>
        </w:rPr>
        <w:t>période de préavis commence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a</w:t>
      </w:r>
      <w:r w:rsidR="00113971" w:rsidRPr="007C2F3C">
        <w:rPr>
          <w:rFonts w:ascii="Arial" w:hAnsi="Arial" w:cs="Arial"/>
          <w:sz w:val="22"/>
          <w:szCs w:val="24"/>
          <w:lang w:val="fr-CA"/>
        </w:rPr>
        <w:t>u momen</w:t>
      </w:r>
      <w:r w:rsidR="00E26F91" w:rsidRPr="007C2F3C">
        <w:rPr>
          <w:rFonts w:ascii="Arial" w:hAnsi="Arial" w:cs="Arial"/>
          <w:sz w:val="22"/>
          <w:szCs w:val="24"/>
          <w:lang w:val="fr-CA"/>
        </w:rPr>
        <w:t>t</w:t>
      </w:r>
      <w:r w:rsidR="00113971" w:rsidRPr="007C2F3C">
        <w:rPr>
          <w:rFonts w:ascii="Arial" w:hAnsi="Arial" w:cs="Arial"/>
          <w:sz w:val="22"/>
          <w:szCs w:val="24"/>
          <w:lang w:val="fr-CA"/>
        </w:rPr>
        <w:t xml:space="preserve"> où l’avis est émis par 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EC5FC4" w:rsidRPr="007C2F3C">
        <w:rPr>
          <w:rFonts w:ascii="Arial" w:hAnsi="Arial" w:cs="Arial"/>
          <w:sz w:val="22"/>
          <w:szCs w:val="24"/>
          <w:lang w:val="fr-CA"/>
        </w:rPr>
        <w:t>. L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e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BC302B">
        <w:rPr>
          <w:rFonts w:ascii="Arial" w:hAnsi="Arial" w:cs="Arial"/>
          <w:sz w:val="22"/>
          <w:szCs w:val="24"/>
          <w:lang w:val="fr-CA"/>
        </w:rPr>
        <w:t xml:space="preserve">doit </w:t>
      </w:r>
      <w:r w:rsidR="00E26F91" w:rsidRPr="007C2F3C">
        <w:rPr>
          <w:rFonts w:ascii="Arial" w:hAnsi="Arial" w:cs="Arial"/>
          <w:sz w:val="22"/>
          <w:szCs w:val="24"/>
          <w:lang w:val="fr-CA"/>
        </w:rPr>
        <w:t>continue</w:t>
      </w:r>
      <w:r w:rsidR="00EC5FC4" w:rsidRPr="007C2F3C">
        <w:rPr>
          <w:rFonts w:ascii="Arial" w:hAnsi="Arial" w:cs="Arial"/>
          <w:sz w:val="22"/>
          <w:szCs w:val="24"/>
          <w:lang w:val="fr-CA"/>
        </w:rPr>
        <w:t>r de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rece</w:t>
      </w:r>
      <w:r w:rsidR="00EC5FC4" w:rsidRPr="007C2F3C">
        <w:rPr>
          <w:rFonts w:ascii="Arial" w:hAnsi="Arial" w:cs="Arial"/>
          <w:sz w:val="22"/>
          <w:szCs w:val="24"/>
          <w:lang w:val="fr-CA"/>
        </w:rPr>
        <w:t>voir des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service</w:t>
      </w:r>
      <w:r w:rsidR="00EC5FC4" w:rsidRPr="007C2F3C">
        <w:rPr>
          <w:rFonts w:ascii="Arial" w:hAnsi="Arial" w:cs="Arial"/>
          <w:sz w:val="22"/>
          <w:szCs w:val="24"/>
          <w:lang w:val="fr-CA"/>
        </w:rPr>
        <w:t>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, </w:t>
      </w:r>
      <w:r w:rsidR="00EC5FC4" w:rsidRPr="007C2F3C">
        <w:rPr>
          <w:rFonts w:ascii="Arial" w:hAnsi="Arial" w:cs="Arial"/>
          <w:sz w:val="22"/>
          <w:szCs w:val="24"/>
          <w:lang w:val="fr-CA"/>
        </w:rPr>
        <w:t>y compris des soutiens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financi</w:t>
      </w:r>
      <w:r w:rsidR="00EC5FC4" w:rsidRPr="007C2F3C">
        <w:rPr>
          <w:rFonts w:ascii="Arial" w:hAnsi="Arial" w:cs="Arial"/>
          <w:sz w:val="22"/>
          <w:szCs w:val="24"/>
          <w:lang w:val="fr-CA"/>
        </w:rPr>
        <w:t>ers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, </w:t>
      </w:r>
      <w:r w:rsidR="00EC5FC4" w:rsidRPr="007C2F3C">
        <w:rPr>
          <w:rFonts w:ascii="Arial" w:hAnsi="Arial" w:cs="Arial"/>
          <w:sz w:val="22"/>
          <w:szCs w:val="24"/>
          <w:lang w:val="fr-CA"/>
        </w:rPr>
        <w:t>pendant 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EC5FC4" w:rsidRPr="007C2F3C">
        <w:rPr>
          <w:rFonts w:ascii="Arial" w:hAnsi="Arial" w:cs="Arial"/>
          <w:sz w:val="22"/>
          <w:szCs w:val="24"/>
          <w:lang w:val="fr-CA"/>
        </w:rPr>
        <w:t>période de préavis</w:t>
      </w:r>
      <w:r w:rsidR="00E26F9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7649B1" w:rsidRPr="007C2F3C" w:rsidRDefault="00346DF2" w:rsidP="007649B1">
      <w:pPr>
        <w:pStyle w:val="ListParagraph"/>
        <w:numPr>
          <w:ilvl w:val="2"/>
          <w:numId w:val="1"/>
        </w:numPr>
        <w:tabs>
          <w:tab w:val="left" w:pos="1170"/>
        </w:tabs>
        <w:spacing w:after="0" w:line="240" w:lineRule="auto"/>
        <w:ind w:left="117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S</w:t>
      </w:r>
      <w:r w:rsidR="003669A2" w:rsidRPr="007C2F3C">
        <w:rPr>
          <w:rFonts w:ascii="Arial" w:hAnsi="Arial" w:cs="Arial"/>
          <w:sz w:val="22"/>
          <w:szCs w:val="24"/>
          <w:lang w:val="fr-CA"/>
        </w:rPr>
        <w:t>’</w:t>
      </w:r>
      <w:r w:rsidRPr="007C2F3C">
        <w:rPr>
          <w:rFonts w:ascii="Arial" w:hAnsi="Arial" w:cs="Arial"/>
          <w:sz w:val="22"/>
          <w:szCs w:val="24"/>
          <w:lang w:val="fr-CA"/>
        </w:rPr>
        <w:t>i</w:t>
      </w:r>
      <w:r w:rsidR="003669A2" w:rsidRPr="007C2F3C">
        <w:rPr>
          <w:rFonts w:ascii="Arial" w:hAnsi="Arial" w:cs="Arial"/>
          <w:sz w:val="22"/>
          <w:szCs w:val="24"/>
          <w:lang w:val="fr-CA"/>
        </w:rPr>
        <w:t>l n’est pas possible de trouver</w:t>
      </w:r>
      <w:r w:rsidRPr="007C2F3C">
        <w:rPr>
          <w:rFonts w:ascii="Arial" w:hAnsi="Arial" w:cs="Arial"/>
          <w:sz w:val="22"/>
          <w:szCs w:val="24"/>
          <w:lang w:val="fr-CA"/>
        </w:rPr>
        <w:t xml:space="preserve"> le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3669A2" w:rsidRPr="007C2F3C">
        <w:rPr>
          <w:rFonts w:ascii="Arial" w:hAnsi="Arial" w:cs="Arial"/>
          <w:sz w:val="22"/>
          <w:szCs w:val="24"/>
          <w:lang w:val="fr-CA"/>
        </w:rPr>
        <w:t>pour lui remettre l’avis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, </w:t>
      </w:r>
      <w:r w:rsidR="00C6348C" w:rsidRPr="007C2F3C">
        <w:rPr>
          <w:rFonts w:ascii="Arial" w:hAnsi="Arial" w:cs="Arial"/>
          <w:sz w:val="22"/>
          <w:szCs w:val="24"/>
          <w:lang w:val="fr-CA"/>
        </w:rPr>
        <w:t xml:space="preserve">les 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efforts </w:t>
      </w:r>
      <w:r w:rsidR="00C6348C" w:rsidRPr="007C2F3C">
        <w:rPr>
          <w:rFonts w:ascii="Arial" w:hAnsi="Arial" w:cs="Arial"/>
          <w:sz w:val="22"/>
          <w:szCs w:val="24"/>
          <w:lang w:val="fr-CA"/>
        </w:rPr>
        <w:t xml:space="preserve">pour </w:t>
      </w:r>
      <w:r w:rsidR="007649B1" w:rsidRPr="007C2F3C">
        <w:rPr>
          <w:rFonts w:ascii="Arial" w:hAnsi="Arial" w:cs="Arial"/>
          <w:sz w:val="22"/>
          <w:szCs w:val="24"/>
          <w:lang w:val="fr-CA"/>
        </w:rPr>
        <w:t>t</w:t>
      </w:r>
      <w:r w:rsidR="00C6348C" w:rsidRPr="007C2F3C">
        <w:rPr>
          <w:rFonts w:ascii="Arial" w:hAnsi="Arial" w:cs="Arial"/>
          <w:sz w:val="22"/>
          <w:szCs w:val="24"/>
          <w:lang w:val="fr-CA"/>
        </w:rPr>
        <w:t>r</w:t>
      </w:r>
      <w:r w:rsidR="007649B1" w:rsidRPr="007C2F3C">
        <w:rPr>
          <w:rFonts w:ascii="Arial" w:hAnsi="Arial" w:cs="Arial"/>
          <w:sz w:val="22"/>
          <w:szCs w:val="24"/>
          <w:lang w:val="fr-CA"/>
        </w:rPr>
        <w:t>o</w:t>
      </w:r>
      <w:r w:rsidR="00C6348C" w:rsidRPr="007C2F3C">
        <w:rPr>
          <w:rFonts w:ascii="Arial" w:hAnsi="Arial" w:cs="Arial"/>
          <w:sz w:val="22"/>
          <w:szCs w:val="24"/>
          <w:lang w:val="fr-CA"/>
        </w:rPr>
        <w:t xml:space="preserve">uver et aviser le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C6348C" w:rsidRPr="007C2F3C">
        <w:rPr>
          <w:rFonts w:ascii="Arial" w:hAnsi="Arial" w:cs="Arial"/>
          <w:sz w:val="22"/>
          <w:szCs w:val="24"/>
          <w:lang w:val="fr-CA"/>
        </w:rPr>
        <w:t>doivent être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document</w:t>
      </w:r>
      <w:r w:rsidR="00C6348C" w:rsidRPr="007C2F3C">
        <w:rPr>
          <w:rFonts w:ascii="Arial" w:hAnsi="Arial" w:cs="Arial"/>
          <w:sz w:val="22"/>
          <w:szCs w:val="24"/>
          <w:lang w:val="fr-CA"/>
        </w:rPr>
        <w:t>és</w:t>
      </w:r>
      <w:r w:rsidR="007649B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7649B1" w:rsidRPr="007C2F3C" w:rsidRDefault="009B4445" w:rsidP="007649B1">
      <w:pPr>
        <w:pStyle w:val="ListParagraph"/>
        <w:numPr>
          <w:ilvl w:val="2"/>
          <w:numId w:val="1"/>
        </w:numPr>
        <w:tabs>
          <w:tab w:val="left" w:pos="1170"/>
        </w:tabs>
        <w:spacing w:after="0" w:line="240" w:lineRule="auto"/>
        <w:ind w:left="117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e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B61F0B" w:rsidRPr="007C2F3C">
        <w:rPr>
          <w:rFonts w:ascii="Arial" w:hAnsi="Arial" w:cs="Arial"/>
          <w:sz w:val="22"/>
          <w:szCs w:val="24"/>
          <w:lang w:val="fr-CA"/>
        </w:rPr>
        <w:t xml:space="preserve">doit </w:t>
      </w:r>
      <w:r w:rsidR="004D6380" w:rsidRPr="007C2F3C">
        <w:rPr>
          <w:rFonts w:ascii="Arial" w:hAnsi="Arial" w:cs="Arial"/>
          <w:sz w:val="22"/>
          <w:szCs w:val="24"/>
          <w:lang w:val="fr-CA"/>
        </w:rPr>
        <w:t>ê</w:t>
      </w:r>
      <w:r w:rsidR="00B61F0B" w:rsidRPr="007C2F3C">
        <w:rPr>
          <w:rFonts w:ascii="Arial" w:hAnsi="Arial" w:cs="Arial"/>
          <w:sz w:val="22"/>
          <w:szCs w:val="24"/>
          <w:lang w:val="fr-CA"/>
        </w:rPr>
        <w:t>tre informé qu’il peut demander des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B61F0B" w:rsidRPr="007C2F3C">
        <w:rPr>
          <w:rFonts w:ascii="Arial" w:hAnsi="Arial" w:cs="Arial"/>
          <w:sz w:val="22"/>
          <w:szCs w:val="24"/>
          <w:lang w:val="fr-CA"/>
        </w:rPr>
        <w:t xml:space="preserve">services de 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protection </w:t>
      </w:r>
      <w:r w:rsidR="004D6380" w:rsidRPr="007C2F3C">
        <w:rPr>
          <w:rFonts w:ascii="Arial" w:hAnsi="Arial" w:cs="Arial"/>
          <w:sz w:val="22"/>
          <w:szCs w:val="24"/>
          <w:lang w:val="fr-CA"/>
        </w:rPr>
        <w:t>en tout temps jusqu’à son dix-huitième (18</w:t>
      </w:r>
      <w:r w:rsidR="004D6380" w:rsidRPr="007C2F3C">
        <w:rPr>
          <w:rFonts w:ascii="Arial" w:hAnsi="Arial" w:cs="Arial"/>
          <w:sz w:val="22"/>
          <w:szCs w:val="24"/>
          <w:vertAlign w:val="superscript"/>
          <w:lang w:val="fr-CA"/>
        </w:rPr>
        <w:t>e</w:t>
      </w:r>
      <w:r w:rsidR="004D6380" w:rsidRPr="007C2F3C">
        <w:rPr>
          <w:rFonts w:ascii="Arial" w:hAnsi="Arial" w:cs="Arial"/>
          <w:sz w:val="22"/>
          <w:szCs w:val="24"/>
          <w:lang w:val="fr-CA"/>
        </w:rPr>
        <w:t>) anniversaire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6200EA" w:rsidRPr="007C2F3C">
        <w:rPr>
          <w:rFonts w:ascii="Arial" w:hAnsi="Arial" w:cs="Arial"/>
          <w:sz w:val="22"/>
          <w:szCs w:val="24"/>
          <w:lang w:val="fr-CA"/>
        </w:rPr>
        <w:t>et qu’il est admissible aux</w:t>
      </w:r>
      <w:r w:rsidR="0086280B" w:rsidRPr="007C2F3C">
        <w:rPr>
          <w:rFonts w:ascii="Arial" w:hAnsi="Arial" w:cs="Arial"/>
          <w:sz w:val="22"/>
          <w:szCs w:val="24"/>
          <w:lang w:val="fr-CA"/>
        </w:rPr>
        <w:t> SS</w:t>
      </w:r>
      <w:r w:rsidR="007649B1" w:rsidRPr="007C2F3C">
        <w:rPr>
          <w:rFonts w:ascii="Arial" w:hAnsi="Arial" w:cs="Arial"/>
          <w:sz w:val="22"/>
          <w:szCs w:val="24"/>
          <w:lang w:val="fr-CA"/>
        </w:rPr>
        <w:t>C</w:t>
      </w:r>
      <w:r w:rsidR="0086280B" w:rsidRPr="007C2F3C">
        <w:rPr>
          <w:rFonts w:ascii="Arial" w:hAnsi="Arial" w:cs="Arial"/>
          <w:sz w:val="22"/>
          <w:szCs w:val="24"/>
          <w:lang w:val="fr-CA"/>
        </w:rPr>
        <w:t>J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57F23" w:rsidRPr="007C2F3C">
        <w:rPr>
          <w:rFonts w:ascii="Arial" w:hAnsi="Arial" w:cs="Arial"/>
          <w:sz w:val="22"/>
          <w:szCs w:val="24"/>
          <w:lang w:val="fr-CA"/>
        </w:rPr>
        <w:t>j</w:t>
      </w:r>
      <w:r w:rsidR="007649B1" w:rsidRPr="007C2F3C">
        <w:rPr>
          <w:rFonts w:ascii="Arial" w:hAnsi="Arial" w:cs="Arial"/>
          <w:sz w:val="22"/>
          <w:szCs w:val="24"/>
          <w:lang w:val="fr-CA"/>
        </w:rPr>
        <w:t>u</w:t>
      </w:r>
      <w:r w:rsidR="00457F23" w:rsidRPr="007C2F3C">
        <w:rPr>
          <w:rFonts w:ascii="Arial" w:hAnsi="Arial" w:cs="Arial"/>
          <w:sz w:val="22"/>
          <w:szCs w:val="24"/>
          <w:lang w:val="fr-CA"/>
        </w:rPr>
        <w:t>squ’à l’âge de vingt et un (</w:t>
      </w:r>
      <w:r w:rsidR="007649B1" w:rsidRPr="007C2F3C">
        <w:rPr>
          <w:rFonts w:ascii="Arial" w:hAnsi="Arial" w:cs="Arial"/>
          <w:sz w:val="22"/>
          <w:szCs w:val="24"/>
          <w:lang w:val="fr-CA"/>
        </w:rPr>
        <w:t>21</w:t>
      </w:r>
      <w:r w:rsidR="00457F23" w:rsidRPr="007C2F3C">
        <w:rPr>
          <w:rFonts w:ascii="Arial" w:hAnsi="Arial" w:cs="Arial"/>
          <w:sz w:val="22"/>
          <w:szCs w:val="24"/>
          <w:lang w:val="fr-CA"/>
        </w:rPr>
        <w:t>) ans</w:t>
      </w:r>
      <w:r w:rsidR="00CE7D02" w:rsidRPr="007C2F3C">
        <w:rPr>
          <w:rFonts w:ascii="Arial" w:hAnsi="Arial" w:cs="Arial"/>
          <w:sz w:val="22"/>
          <w:szCs w:val="24"/>
          <w:lang w:val="fr-CA"/>
        </w:rPr>
        <w:t xml:space="preserve"> si une</w:t>
      </w:r>
      <w:r w:rsidR="0001072D">
        <w:rPr>
          <w:rFonts w:ascii="Arial" w:hAnsi="Arial" w:cs="Arial"/>
          <w:sz w:val="22"/>
          <w:szCs w:val="24"/>
          <w:lang w:val="fr-CA"/>
        </w:rPr>
        <w:t> </w:t>
      </w:r>
      <w:r w:rsidR="00A9577C" w:rsidRPr="007C2F3C">
        <w:rPr>
          <w:rFonts w:ascii="Arial" w:hAnsi="Arial" w:cs="Arial"/>
          <w:sz w:val="22"/>
          <w:szCs w:val="24"/>
          <w:lang w:val="fr-CA"/>
        </w:rPr>
        <w:t>EVSJ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9421AF" w:rsidRPr="007C2F3C">
        <w:rPr>
          <w:rFonts w:ascii="Arial" w:hAnsi="Arial" w:cs="Arial"/>
          <w:sz w:val="22"/>
          <w:szCs w:val="24"/>
          <w:lang w:val="fr-CA"/>
        </w:rPr>
        <w:t>arrive à échéance à la date de</w:t>
      </w:r>
      <w:r w:rsidR="009421AF" w:rsidRPr="007C2F3C">
        <w:rPr>
          <w:rFonts w:ascii="Arial" w:hAnsi="Arial" w:cs="Arial"/>
          <w:sz w:val="22"/>
          <w:lang w:val="fr-CA"/>
        </w:rPr>
        <w:t xml:space="preserve"> son dix-huitième (18</w:t>
      </w:r>
      <w:r w:rsidR="009421AF" w:rsidRPr="007C2F3C">
        <w:rPr>
          <w:rFonts w:ascii="Arial" w:hAnsi="Arial" w:cs="Arial"/>
          <w:sz w:val="22"/>
          <w:vertAlign w:val="superscript"/>
          <w:lang w:val="fr-CA"/>
        </w:rPr>
        <w:t>e</w:t>
      </w:r>
      <w:r w:rsidR="009421AF" w:rsidRPr="007C2F3C">
        <w:rPr>
          <w:rFonts w:ascii="Arial" w:hAnsi="Arial" w:cs="Arial"/>
          <w:sz w:val="22"/>
          <w:lang w:val="fr-CA"/>
        </w:rPr>
        <w:t>) anniversaire</w:t>
      </w:r>
      <w:r w:rsidR="007649B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244941" w:rsidRPr="007C2F3C" w:rsidRDefault="00B63559" w:rsidP="003E0DF4">
      <w:pPr>
        <w:pStyle w:val="ListParagraph"/>
        <w:numPr>
          <w:ilvl w:val="2"/>
          <w:numId w:val="1"/>
        </w:numPr>
        <w:tabs>
          <w:tab w:val="left" w:pos="1170"/>
        </w:tabs>
        <w:spacing w:after="0" w:line="240" w:lineRule="auto"/>
        <w:ind w:left="117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7247AF" w:rsidRPr="007C2F3C">
        <w:rPr>
          <w:rFonts w:ascii="Arial" w:hAnsi="Arial" w:cs="Arial"/>
          <w:sz w:val="22"/>
          <w:szCs w:val="24"/>
          <w:lang w:val="fr-CA"/>
        </w:rPr>
        <w:t>doit</w:t>
      </w:r>
      <w:r w:rsidRPr="007C2F3C">
        <w:rPr>
          <w:rFonts w:ascii="Arial" w:hAnsi="Arial" w:cs="Arial"/>
          <w:sz w:val="22"/>
          <w:szCs w:val="24"/>
          <w:lang w:val="fr-CA"/>
        </w:rPr>
        <w:t xml:space="preserve"> s’</w:t>
      </w:r>
      <w:r w:rsidR="00E26F91" w:rsidRPr="007C2F3C">
        <w:rPr>
          <w:rFonts w:ascii="Arial" w:hAnsi="Arial" w:cs="Arial"/>
          <w:sz w:val="22"/>
          <w:szCs w:val="24"/>
          <w:lang w:val="fr-CA"/>
        </w:rPr>
        <w:t>effor</w:t>
      </w:r>
      <w:r w:rsidRPr="007C2F3C">
        <w:rPr>
          <w:rFonts w:ascii="Arial" w:hAnsi="Arial" w:cs="Arial"/>
          <w:sz w:val="22"/>
          <w:szCs w:val="24"/>
          <w:lang w:val="fr-CA"/>
        </w:rPr>
        <w:t>cer de faire participer le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Pr="007C2F3C">
        <w:rPr>
          <w:rFonts w:ascii="Arial" w:hAnsi="Arial" w:cs="Arial"/>
          <w:sz w:val="22"/>
          <w:szCs w:val="24"/>
          <w:lang w:val="fr-CA"/>
        </w:rPr>
        <w:t>à 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plan</w:t>
      </w:r>
      <w:r w:rsidRPr="007C2F3C">
        <w:rPr>
          <w:rFonts w:ascii="Arial" w:hAnsi="Arial" w:cs="Arial"/>
          <w:sz w:val="22"/>
          <w:szCs w:val="24"/>
          <w:lang w:val="fr-CA"/>
        </w:rPr>
        <w:t>ification de soutiens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appropri</w:t>
      </w:r>
      <w:r w:rsidRPr="007C2F3C">
        <w:rPr>
          <w:rFonts w:ascii="Arial" w:hAnsi="Arial" w:cs="Arial"/>
          <w:sz w:val="22"/>
          <w:szCs w:val="24"/>
          <w:lang w:val="fr-CA"/>
        </w:rPr>
        <w:t>és après la résiliation</w:t>
      </w:r>
      <w:r w:rsidR="00E26F9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244941" w:rsidRPr="007C2F3C" w:rsidRDefault="00244941" w:rsidP="003E0DF4">
      <w:pPr>
        <w:spacing w:after="0" w:line="240" w:lineRule="auto"/>
        <w:rPr>
          <w:rFonts w:ascii="Arial" w:hAnsi="Arial" w:cs="Arial"/>
          <w:sz w:val="22"/>
          <w:szCs w:val="24"/>
          <w:lang w:val="fr-CA"/>
        </w:rPr>
      </w:pPr>
    </w:p>
    <w:p w:rsidR="00E26F91" w:rsidRPr="007C2F3C" w:rsidRDefault="00F267A8" w:rsidP="00124BB9">
      <w:pPr>
        <w:pStyle w:val="ListParagraph"/>
        <w:keepNext/>
        <w:numPr>
          <w:ilvl w:val="1"/>
          <w:numId w:val="1"/>
        </w:numPr>
        <w:spacing w:after="0" w:line="240" w:lineRule="auto"/>
        <w:ind w:left="36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lastRenderedPageBreak/>
        <w:t>Lorsque le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B84DB0" w:rsidRPr="007C2F3C">
        <w:rPr>
          <w:rFonts w:ascii="Arial" w:hAnsi="Arial" w:cs="Arial"/>
          <w:sz w:val="22"/>
          <w:szCs w:val="24"/>
          <w:lang w:val="fr-CA"/>
        </w:rPr>
        <w:t>entreprend de résilier l’EVSJ :</w:t>
      </w:r>
    </w:p>
    <w:p w:rsidR="005213E6" w:rsidRPr="007C2F3C" w:rsidRDefault="005213E6" w:rsidP="00124BB9">
      <w:pPr>
        <w:pStyle w:val="ListParagraph"/>
        <w:keepNext/>
        <w:spacing w:after="0" w:line="240" w:lineRule="auto"/>
        <w:ind w:left="450"/>
        <w:rPr>
          <w:rFonts w:ascii="Arial" w:hAnsi="Arial" w:cs="Arial"/>
          <w:sz w:val="22"/>
          <w:szCs w:val="24"/>
          <w:lang w:val="fr-CA"/>
        </w:rPr>
      </w:pPr>
    </w:p>
    <w:p w:rsidR="00AF0B71" w:rsidRPr="007C2F3C" w:rsidRDefault="00124BB9" w:rsidP="00AB4124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ind w:left="117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Pr="007C2F3C">
        <w:rPr>
          <w:rFonts w:ascii="Arial" w:hAnsi="Arial" w:cs="Arial"/>
          <w:sz w:val="22"/>
          <w:szCs w:val="24"/>
          <w:lang w:val="fr-CA"/>
        </w:rPr>
        <w:t>d</w:t>
      </w:r>
      <w:r w:rsidR="0033024B">
        <w:rPr>
          <w:rFonts w:ascii="Arial" w:hAnsi="Arial" w:cs="Arial"/>
          <w:sz w:val="22"/>
          <w:szCs w:val="24"/>
          <w:lang w:val="fr-CA"/>
        </w:rPr>
        <w:t>oit</w:t>
      </w:r>
      <w:r w:rsidRPr="007C2F3C">
        <w:rPr>
          <w:rFonts w:ascii="Arial" w:hAnsi="Arial" w:cs="Arial"/>
          <w:sz w:val="22"/>
          <w:szCs w:val="24"/>
          <w:lang w:val="fr-CA"/>
        </w:rPr>
        <w:t xml:space="preserve"> faire tous les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efforts </w:t>
      </w:r>
      <w:r w:rsidRPr="007C2F3C">
        <w:rPr>
          <w:rFonts w:ascii="Arial" w:hAnsi="Arial" w:cs="Arial"/>
          <w:sz w:val="22"/>
          <w:szCs w:val="24"/>
          <w:lang w:val="fr-CA"/>
        </w:rPr>
        <w:t>raisonnables pour ré</w:t>
      </w:r>
      <w:r w:rsidR="0033024B">
        <w:rPr>
          <w:rFonts w:ascii="Arial" w:hAnsi="Arial" w:cs="Arial"/>
          <w:sz w:val="22"/>
          <w:szCs w:val="24"/>
          <w:lang w:val="fr-CA"/>
        </w:rPr>
        <w:t>gler</w:t>
      </w:r>
      <w:r w:rsidRPr="007C2F3C">
        <w:rPr>
          <w:rFonts w:ascii="Arial" w:hAnsi="Arial" w:cs="Arial"/>
          <w:sz w:val="22"/>
          <w:szCs w:val="24"/>
          <w:lang w:val="fr-CA"/>
        </w:rPr>
        <w:t xml:space="preserve"> les préoccupations </w:t>
      </w:r>
      <w:r w:rsidR="005D6E21" w:rsidRPr="007C2F3C">
        <w:rPr>
          <w:rFonts w:ascii="Arial" w:hAnsi="Arial" w:cs="Arial"/>
          <w:sz w:val="22"/>
          <w:szCs w:val="24"/>
          <w:lang w:val="fr-CA"/>
        </w:rPr>
        <w:t>du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5D6E21" w:rsidRPr="007C2F3C">
        <w:rPr>
          <w:rFonts w:ascii="Arial" w:hAnsi="Arial" w:cs="Arial"/>
          <w:sz w:val="22"/>
          <w:szCs w:val="24"/>
          <w:lang w:val="fr-CA"/>
        </w:rPr>
        <w:t>afin que l’</w:t>
      </w:r>
      <w:r w:rsidR="00A9577C" w:rsidRPr="007C2F3C">
        <w:rPr>
          <w:rFonts w:ascii="Arial" w:hAnsi="Arial" w:cs="Arial"/>
          <w:sz w:val="22"/>
          <w:szCs w:val="24"/>
          <w:lang w:val="fr-CA"/>
        </w:rPr>
        <w:t>EVSJ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5D6E21" w:rsidRPr="007C2F3C">
        <w:rPr>
          <w:rFonts w:ascii="Arial" w:hAnsi="Arial" w:cs="Arial"/>
          <w:sz w:val="22"/>
          <w:szCs w:val="24"/>
          <w:lang w:val="fr-CA"/>
        </w:rPr>
        <w:t>puisse être maintenue</w:t>
      </w:r>
      <w:r w:rsidR="00960A9E">
        <w:rPr>
          <w:rFonts w:ascii="Arial" w:hAnsi="Arial" w:cs="Arial"/>
          <w:sz w:val="22"/>
          <w:szCs w:val="24"/>
          <w:lang w:val="fr-CA"/>
        </w:rPr>
        <w:t>,</w:t>
      </w:r>
      <w:r w:rsidR="005D6E21" w:rsidRPr="007C2F3C">
        <w:rPr>
          <w:rFonts w:ascii="Arial" w:hAnsi="Arial" w:cs="Arial"/>
          <w:sz w:val="22"/>
          <w:szCs w:val="24"/>
          <w:lang w:val="fr-CA"/>
        </w:rPr>
        <w:t xml:space="preserve"> si les conditions d’admissibilité sont respectées</w:t>
      </w:r>
      <w:r w:rsidR="00E26F9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7649B1" w:rsidRPr="007C2F3C" w:rsidRDefault="005D6E21" w:rsidP="004070A4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ind w:left="117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e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7649B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9D03E5" w:rsidRPr="007C2F3C">
        <w:rPr>
          <w:rFonts w:ascii="Arial" w:hAnsi="Arial" w:cs="Arial"/>
          <w:sz w:val="22"/>
          <w:szCs w:val="24"/>
          <w:lang w:val="fr-CA"/>
        </w:rPr>
        <w:t>doit être informé qu’il peut demander des services de protection en tout temps jusqu’à son dix-huitième (18</w:t>
      </w:r>
      <w:r w:rsidR="009D03E5" w:rsidRPr="007C2F3C">
        <w:rPr>
          <w:rFonts w:ascii="Arial" w:hAnsi="Arial" w:cs="Arial"/>
          <w:sz w:val="22"/>
          <w:szCs w:val="24"/>
          <w:vertAlign w:val="superscript"/>
          <w:lang w:val="fr-CA"/>
        </w:rPr>
        <w:t>e</w:t>
      </w:r>
      <w:r w:rsidR="009D03E5" w:rsidRPr="007C2F3C">
        <w:rPr>
          <w:rFonts w:ascii="Arial" w:hAnsi="Arial" w:cs="Arial"/>
          <w:sz w:val="22"/>
          <w:szCs w:val="24"/>
          <w:lang w:val="fr-CA"/>
        </w:rPr>
        <w:t>) anniversaire</w:t>
      </w:r>
      <w:r w:rsidR="007649B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E26F91" w:rsidRPr="007C2F3C" w:rsidRDefault="007247AF" w:rsidP="004070A4">
      <w:pPr>
        <w:pStyle w:val="ListParagraph"/>
        <w:numPr>
          <w:ilvl w:val="0"/>
          <w:numId w:val="19"/>
        </w:numPr>
        <w:tabs>
          <w:tab w:val="left" w:pos="1170"/>
        </w:tabs>
        <w:spacing w:after="0" w:line="240" w:lineRule="auto"/>
        <w:ind w:left="117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Pr="007C2F3C">
        <w:rPr>
          <w:rFonts w:ascii="Arial" w:hAnsi="Arial" w:cs="Arial"/>
          <w:sz w:val="22"/>
          <w:szCs w:val="24"/>
          <w:lang w:val="fr-CA"/>
        </w:rPr>
        <w:t>doit s’efforcer de faire participer le jeune à la planification de soutiens appropriés après la résiliation</w:t>
      </w:r>
      <w:r w:rsidR="00E26F9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3E0DF4" w:rsidRPr="007C2F3C" w:rsidRDefault="003E0DF4" w:rsidP="003E0DF4">
      <w:pPr>
        <w:pStyle w:val="ListParagraph"/>
        <w:spacing w:after="0" w:line="240" w:lineRule="auto"/>
        <w:ind w:left="1800"/>
        <w:rPr>
          <w:rFonts w:ascii="Arial" w:hAnsi="Arial" w:cs="Arial"/>
          <w:b/>
          <w:sz w:val="22"/>
          <w:szCs w:val="24"/>
          <w:lang w:val="fr-CA"/>
        </w:rPr>
      </w:pPr>
    </w:p>
    <w:p w:rsidR="00E26F91" w:rsidRPr="007C2F3C" w:rsidRDefault="0097268F" w:rsidP="004070A4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ind w:left="360" w:hanging="270"/>
        <w:rPr>
          <w:rFonts w:ascii="Arial" w:hAnsi="Arial" w:cs="Arial"/>
          <w:sz w:val="22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Si le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Pr="007C2F3C">
        <w:rPr>
          <w:rFonts w:ascii="Arial" w:hAnsi="Arial" w:cs="Arial"/>
          <w:sz w:val="22"/>
          <w:szCs w:val="24"/>
          <w:lang w:val="fr-CA"/>
        </w:rPr>
        <w:t xml:space="preserve">a pris des mesures pour se plaindre d’un avis de résiliation de l’entente </w:t>
      </w:r>
      <w:r w:rsidR="00960A9E">
        <w:rPr>
          <w:rFonts w:ascii="Arial" w:hAnsi="Arial" w:cs="Arial"/>
          <w:sz w:val="22"/>
          <w:szCs w:val="24"/>
          <w:lang w:val="fr-CA"/>
        </w:rPr>
        <w:t xml:space="preserve">émis </w:t>
      </w:r>
      <w:r w:rsidRPr="007C2F3C">
        <w:rPr>
          <w:rFonts w:ascii="Arial" w:hAnsi="Arial" w:cs="Arial"/>
          <w:sz w:val="22"/>
          <w:szCs w:val="24"/>
          <w:lang w:val="fr-CA"/>
        </w:rPr>
        <w:t>par 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, </w:t>
      </w:r>
      <w:r w:rsidR="00D87898" w:rsidRPr="007C2F3C">
        <w:rPr>
          <w:rFonts w:ascii="Arial" w:hAnsi="Arial" w:cs="Arial"/>
          <w:sz w:val="22"/>
          <w:szCs w:val="24"/>
          <w:lang w:val="fr-CA"/>
        </w:rPr>
        <w:t>il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continue</w:t>
      </w:r>
      <w:r w:rsidR="00D87898" w:rsidRPr="007C2F3C">
        <w:rPr>
          <w:rFonts w:ascii="Arial" w:hAnsi="Arial" w:cs="Arial"/>
          <w:sz w:val="22"/>
          <w:szCs w:val="24"/>
          <w:lang w:val="fr-CA"/>
        </w:rPr>
        <w:t>ra de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rece</w:t>
      </w:r>
      <w:r w:rsidR="00D87898" w:rsidRPr="007C2F3C">
        <w:rPr>
          <w:rFonts w:ascii="Arial" w:hAnsi="Arial" w:cs="Arial"/>
          <w:sz w:val="22"/>
          <w:szCs w:val="24"/>
          <w:lang w:val="fr-CA"/>
        </w:rPr>
        <w:t>voir des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service</w:t>
      </w:r>
      <w:r w:rsidR="00D87898" w:rsidRPr="007C2F3C">
        <w:rPr>
          <w:rFonts w:ascii="Arial" w:hAnsi="Arial" w:cs="Arial"/>
          <w:sz w:val="22"/>
          <w:szCs w:val="24"/>
          <w:lang w:val="fr-CA"/>
        </w:rPr>
        <w:t>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t</w:t>
      </w:r>
      <w:r w:rsidR="00D87898" w:rsidRPr="007C2F3C">
        <w:rPr>
          <w:rFonts w:ascii="Arial" w:hAnsi="Arial" w:cs="Arial"/>
          <w:sz w:val="22"/>
          <w:szCs w:val="24"/>
          <w:lang w:val="fr-CA"/>
        </w:rPr>
        <w:t>out au long de la période de préavis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8D4543" w:rsidRPr="007C2F3C">
        <w:rPr>
          <w:rFonts w:ascii="Arial" w:hAnsi="Arial" w:cs="Arial"/>
          <w:sz w:val="22"/>
          <w:szCs w:val="24"/>
          <w:lang w:val="fr-CA"/>
        </w:rPr>
        <w:t>et tout au long du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process</w:t>
      </w:r>
      <w:r w:rsidR="008D4543" w:rsidRPr="007C2F3C">
        <w:rPr>
          <w:rFonts w:ascii="Arial" w:hAnsi="Arial" w:cs="Arial"/>
          <w:sz w:val="22"/>
          <w:szCs w:val="24"/>
          <w:lang w:val="fr-CA"/>
        </w:rPr>
        <w:t>us de traitement de sa plainte</w:t>
      </w:r>
      <w:r w:rsidR="00E26F91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3E0DF4" w:rsidRPr="007C2F3C" w:rsidRDefault="003E0DF4" w:rsidP="003E0DF4">
      <w:pPr>
        <w:pStyle w:val="ListParagraph"/>
        <w:spacing w:after="0" w:line="240" w:lineRule="auto"/>
        <w:ind w:left="1080"/>
        <w:rPr>
          <w:rFonts w:ascii="Arial" w:hAnsi="Arial" w:cs="Arial"/>
          <w:sz w:val="22"/>
          <w:szCs w:val="24"/>
          <w:lang w:val="fr-CA"/>
        </w:rPr>
      </w:pPr>
    </w:p>
    <w:p w:rsidR="005213E6" w:rsidRPr="007C2F3C" w:rsidRDefault="00650884" w:rsidP="005213E6">
      <w:pPr>
        <w:pStyle w:val="ListParagraph"/>
        <w:numPr>
          <w:ilvl w:val="1"/>
          <w:numId w:val="1"/>
        </w:numPr>
        <w:spacing w:after="0" w:line="240" w:lineRule="auto"/>
        <w:ind w:left="360" w:hanging="270"/>
        <w:rPr>
          <w:rFonts w:ascii="Arial" w:hAnsi="Arial" w:cs="Arial"/>
          <w:szCs w:val="24"/>
          <w:lang w:val="fr-CA"/>
        </w:rPr>
      </w:pPr>
      <w:r w:rsidRPr="007C2F3C">
        <w:rPr>
          <w:rFonts w:ascii="Arial" w:hAnsi="Arial" w:cs="Arial"/>
          <w:sz w:val="22"/>
          <w:szCs w:val="24"/>
          <w:lang w:val="fr-CA"/>
        </w:rPr>
        <w:t>Si une entente a été résiliée ou n’a pas été renouvelée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, </w:t>
      </w:r>
      <w:r w:rsidRPr="007C2F3C">
        <w:rPr>
          <w:rFonts w:ascii="Arial" w:hAnsi="Arial" w:cs="Arial"/>
          <w:sz w:val="22"/>
          <w:szCs w:val="24"/>
          <w:lang w:val="fr-CA"/>
        </w:rPr>
        <w:t>la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6115BA" w:rsidRPr="007C2F3C">
        <w:rPr>
          <w:rFonts w:ascii="Arial" w:hAnsi="Arial" w:cs="Arial"/>
          <w:sz w:val="22"/>
          <w:szCs w:val="24"/>
          <w:lang w:val="fr-CA"/>
        </w:rPr>
        <w:t>et le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6115BA" w:rsidRPr="007C2F3C">
        <w:rPr>
          <w:rFonts w:ascii="Arial" w:hAnsi="Arial" w:cs="Arial"/>
          <w:sz w:val="22"/>
          <w:szCs w:val="24"/>
          <w:lang w:val="fr-CA"/>
        </w:rPr>
        <w:t>peuvent conclure une nouvelle entente à tout moment jusqu’</w:t>
      </w:r>
      <w:r w:rsidR="00E26F91" w:rsidRPr="007C2F3C">
        <w:rPr>
          <w:rFonts w:ascii="Arial" w:hAnsi="Arial" w:cs="Arial"/>
          <w:sz w:val="22"/>
          <w:szCs w:val="24"/>
          <w:lang w:val="fr-CA"/>
        </w:rPr>
        <w:t>a</w:t>
      </w:r>
      <w:r w:rsidR="006115BA" w:rsidRPr="007C2F3C">
        <w:rPr>
          <w:rFonts w:ascii="Arial" w:hAnsi="Arial" w:cs="Arial"/>
          <w:sz w:val="22"/>
          <w:szCs w:val="24"/>
          <w:lang w:val="fr-CA"/>
        </w:rPr>
        <w:t>u</w:t>
      </w:r>
      <w:r w:rsidR="00E14F71" w:rsidRPr="007C2F3C">
        <w:rPr>
          <w:rFonts w:ascii="Arial" w:hAnsi="Arial" w:cs="Arial"/>
          <w:sz w:val="22"/>
          <w:lang w:val="fr-CA"/>
        </w:rPr>
        <w:t xml:space="preserve"> dix-huitième (18</w:t>
      </w:r>
      <w:r w:rsidR="00E14F71" w:rsidRPr="007C2F3C">
        <w:rPr>
          <w:rFonts w:ascii="Arial" w:hAnsi="Arial" w:cs="Arial"/>
          <w:sz w:val="22"/>
          <w:vertAlign w:val="superscript"/>
          <w:lang w:val="fr-CA"/>
        </w:rPr>
        <w:t>e</w:t>
      </w:r>
      <w:r w:rsidR="00E14F71" w:rsidRPr="007C2F3C">
        <w:rPr>
          <w:rFonts w:ascii="Arial" w:hAnsi="Arial" w:cs="Arial"/>
          <w:sz w:val="22"/>
          <w:lang w:val="fr-CA"/>
        </w:rPr>
        <w:t>) anniversaire</w:t>
      </w:r>
      <w:r w:rsidR="00E14F71" w:rsidRPr="007C2F3C">
        <w:rPr>
          <w:rFonts w:ascii="Arial" w:hAnsi="Arial" w:cs="Arial"/>
          <w:sz w:val="22"/>
          <w:szCs w:val="24"/>
          <w:lang w:val="fr-CA"/>
        </w:rPr>
        <w:t xml:space="preserve"> du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3E0DF4" w:rsidRPr="007C2F3C">
        <w:rPr>
          <w:rFonts w:ascii="Arial" w:hAnsi="Arial" w:cs="Arial"/>
          <w:sz w:val="22"/>
          <w:szCs w:val="24"/>
          <w:lang w:val="fr-CA"/>
        </w:rPr>
        <w:t xml:space="preserve">, </w:t>
      </w:r>
      <w:r w:rsidR="006115BA" w:rsidRPr="007C2F3C">
        <w:rPr>
          <w:rFonts w:ascii="Arial" w:hAnsi="Arial" w:cs="Arial"/>
          <w:sz w:val="22"/>
          <w:szCs w:val="24"/>
          <w:lang w:val="fr-CA"/>
        </w:rPr>
        <w:t>à condition que le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E26F91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7A2CE2" w:rsidRPr="007C2F3C">
        <w:rPr>
          <w:rFonts w:ascii="Arial" w:hAnsi="Arial" w:cs="Arial"/>
          <w:sz w:val="22"/>
          <w:szCs w:val="24"/>
          <w:lang w:val="fr-CA"/>
        </w:rPr>
        <w:t xml:space="preserve">satisfasse aux conditions d’admissibilité </w:t>
      </w:r>
      <w:r w:rsidR="007B2ED5" w:rsidRPr="007C2F3C">
        <w:rPr>
          <w:rFonts w:ascii="Arial" w:hAnsi="Arial" w:cs="Arial"/>
          <w:sz w:val="22"/>
          <w:szCs w:val="24"/>
          <w:lang w:val="fr-CA"/>
        </w:rPr>
        <w:t>énoncées dans la</w:t>
      </w:r>
      <w:r w:rsidR="00AB4124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BB1A91" w:rsidRPr="007C2F3C">
        <w:rPr>
          <w:rFonts w:ascii="Arial" w:hAnsi="Arial" w:cs="Arial"/>
          <w:i/>
          <w:sz w:val="22"/>
          <w:szCs w:val="24"/>
          <w:lang w:val="fr-CA"/>
        </w:rPr>
        <w:t>Loi sur les s</w:t>
      </w:r>
      <w:r w:rsidR="00AB4124" w:rsidRPr="007C2F3C">
        <w:rPr>
          <w:rFonts w:ascii="Arial" w:hAnsi="Arial" w:cs="Arial"/>
          <w:i/>
          <w:sz w:val="22"/>
          <w:szCs w:val="24"/>
          <w:lang w:val="fr-CA"/>
        </w:rPr>
        <w:t xml:space="preserve">ervices </w:t>
      </w:r>
      <w:r w:rsidR="00BB1A91" w:rsidRPr="007C2F3C">
        <w:rPr>
          <w:rFonts w:ascii="Arial" w:hAnsi="Arial" w:cs="Arial"/>
          <w:i/>
          <w:sz w:val="22"/>
          <w:szCs w:val="24"/>
          <w:lang w:val="fr-CA"/>
        </w:rPr>
        <w:t>à l’enfance et à la famille</w:t>
      </w:r>
      <w:r w:rsidR="00D17BD9" w:rsidRPr="007C2F3C">
        <w:rPr>
          <w:rFonts w:ascii="Arial" w:hAnsi="Arial" w:cs="Arial"/>
          <w:sz w:val="22"/>
          <w:szCs w:val="24"/>
          <w:lang w:val="fr-CA"/>
        </w:rPr>
        <w:t> (</w:t>
      </w:r>
      <w:r w:rsidR="00D17BD9" w:rsidRPr="007C2F3C">
        <w:rPr>
          <w:rFonts w:ascii="Arial" w:hAnsi="Arial" w:cs="Arial"/>
          <w:sz w:val="22"/>
          <w:lang w:val="fr-CA"/>
        </w:rPr>
        <w:t>LSEF</w:t>
      </w:r>
      <w:r w:rsidR="00D17BD9" w:rsidRPr="007C2F3C">
        <w:rPr>
          <w:rFonts w:ascii="Arial" w:hAnsi="Arial" w:cs="Arial"/>
          <w:sz w:val="22"/>
          <w:szCs w:val="24"/>
          <w:lang w:val="fr-CA"/>
        </w:rPr>
        <w:t xml:space="preserve">) </w:t>
      </w:r>
      <w:r w:rsidR="00BB1A91" w:rsidRPr="007C2F3C">
        <w:rPr>
          <w:rFonts w:ascii="Arial" w:hAnsi="Arial" w:cs="Arial"/>
          <w:sz w:val="22"/>
          <w:szCs w:val="24"/>
          <w:lang w:val="fr-CA"/>
        </w:rPr>
        <w:t>et dans la</w:t>
      </w:r>
      <w:r w:rsidR="00272843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D57CE3" w:rsidRPr="007C2F3C">
        <w:rPr>
          <w:sz w:val="22"/>
          <w:lang w:val="fr-CA"/>
        </w:rPr>
        <w:t>Directive en matière de politique : CW 003-17</w:t>
      </w:r>
      <w:r w:rsidR="005213E6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3E0DF4" w:rsidRPr="007C2F3C" w:rsidRDefault="003E0DF4" w:rsidP="003E0DF4">
      <w:pPr>
        <w:pStyle w:val="ListParagraph"/>
        <w:rPr>
          <w:rFonts w:ascii="Arial" w:hAnsi="Arial" w:cs="Arial"/>
          <w:szCs w:val="24"/>
          <w:lang w:val="fr-CA"/>
        </w:rPr>
      </w:pPr>
    </w:p>
    <w:p w:rsidR="003D57B8" w:rsidRPr="007C2F3C" w:rsidRDefault="003D57B8" w:rsidP="00FF34BF">
      <w:pPr>
        <w:pStyle w:val="ListParagraph"/>
        <w:keepNext/>
        <w:numPr>
          <w:ilvl w:val="0"/>
          <w:numId w:val="17"/>
        </w:numPr>
        <w:ind w:left="173"/>
        <w:rPr>
          <w:b/>
          <w:sz w:val="22"/>
          <w:lang w:val="fr-CA"/>
        </w:rPr>
      </w:pPr>
      <w:r w:rsidRPr="007C2F3C">
        <w:rPr>
          <w:b/>
          <w:sz w:val="22"/>
          <w:lang w:val="fr-CA"/>
        </w:rPr>
        <w:t>Ren</w:t>
      </w:r>
      <w:r w:rsidR="00EB0356" w:rsidRPr="007C2F3C">
        <w:rPr>
          <w:b/>
          <w:sz w:val="22"/>
          <w:lang w:val="fr-CA"/>
        </w:rPr>
        <w:t>ouvellement de l’entente</w:t>
      </w:r>
    </w:p>
    <w:p w:rsidR="00A6073F" w:rsidRPr="007C2F3C" w:rsidRDefault="005D697F" w:rsidP="00FF34BF">
      <w:pPr>
        <w:pStyle w:val="ListParagraph"/>
        <w:ind w:left="-187"/>
        <w:rPr>
          <w:sz w:val="22"/>
          <w:lang w:val="fr-CA"/>
        </w:rPr>
      </w:pPr>
      <w:r w:rsidRPr="007C2F3C">
        <w:rPr>
          <w:sz w:val="22"/>
          <w:lang w:val="fr-CA"/>
        </w:rPr>
        <w:t>La présente entente peut être renouvelée, y compris si le</w:t>
      </w:r>
      <w:r w:rsidR="003D57B8" w:rsidRPr="007C2F3C">
        <w:rPr>
          <w:sz w:val="22"/>
          <w:lang w:val="fr-CA"/>
        </w:rPr>
        <w:t xml:space="preserve"> </w:t>
      </w:r>
      <w:r w:rsidR="0043144A" w:rsidRPr="007C2F3C">
        <w:rPr>
          <w:sz w:val="22"/>
          <w:lang w:val="fr-CA"/>
        </w:rPr>
        <w:t>jeune</w:t>
      </w:r>
      <w:r w:rsidR="003D57B8" w:rsidRPr="007C2F3C">
        <w:rPr>
          <w:sz w:val="22"/>
          <w:lang w:val="fr-CA"/>
        </w:rPr>
        <w:t xml:space="preserve"> o</w:t>
      </w:r>
      <w:r w:rsidRPr="007C2F3C">
        <w:rPr>
          <w:sz w:val="22"/>
          <w:lang w:val="fr-CA"/>
        </w:rPr>
        <w:t>u la</w:t>
      </w:r>
      <w:r w:rsidR="003D57B8" w:rsidRPr="007C2F3C">
        <w:rPr>
          <w:sz w:val="22"/>
          <w:lang w:val="fr-CA"/>
        </w:rPr>
        <w:t xml:space="preserve"> </w:t>
      </w:r>
      <w:r w:rsidR="0043144A" w:rsidRPr="007C2F3C">
        <w:rPr>
          <w:sz w:val="22"/>
          <w:lang w:val="fr-CA"/>
        </w:rPr>
        <w:t>société</w:t>
      </w:r>
      <w:r w:rsidR="003D57B8" w:rsidRPr="007C2F3C">
        <w:rPr>
          <w:sz w:val="22"/>
          <w:lang w:val="fr-CA"/>
        </w:rPr>
        <w:t xml:space="preserve"> </w:t>
      </w:r>
      <w:r w:rsidR="00623A6A" w:rsidRPr="007C2F3C">
        <w:rPr>
          <w:sz w:val="22"/>
          <w:lang w:val="fr-CA"/>
        </w:rPr>
        <w:t>a précédemment résilié une entente ou</w:t>
      </w:r>
      <w:r w:rsidR="003D57B8" w:rsidRPr="007C2F3C">
        <w:rPr>
          <w:sz w:val="22"/>
          <w:lang w:val="fr-CA"/>
        </w:rPr>
        <w:t xml:space="preserve"> l</w:t>
      </w:r>
      <w:r w:rsidR="0009100E" w:rsidRPr="007C2F3C">
        <w:rPr>
          <w:sz w:val="22"/>
          <w:lang w:val="fr-CA"/>
        </w:rPr>
        <w:t>aissé une entent</w:t>
      </w:r>
      <w:r w:rsidR="003D57B8" w:rsidRPr="007C2F3C">
        <w:rPr>
          <w:sz w:val="22"/>
          <w:lang w:val="fr-CA"/>
        </w:rPr>
        <w:t>e</w:t>
      </w:r>
      <w:r w:rsidR="0009100E" w:rsidRPr="007C2F3C">
        <w:rPr>
          <w:sz w:val="22"/>
          <w:lang w:val="fr-CA"/>
        </w:rPr>
        <w:t xml:space="preserve"> </w:t>
      </w:r>
      <w:r w:rsidR="00D436BE" w:rsidRPr="007C2F3C">
        <w:rPr>
          <w:sz w:val="22"/>
          <w:lang w:val="fr-CA"/>
        </w:rPr>
        <w:t>antérieur</w:t>
      </w:r>
      <w:r w:rsidR="0009100E" w:rsidRPr="007C2F3C">
        <w:rPr>
          <w:sz w:val="22"/>
          <w:lang w:val="fr-CA"/>
        </w:rPr>
        <w:t>e arriver à échéance</w:t>
      </w:r>
      <w:r w:rsidR="003D57B8" w:rsidRPr="007C2F3C">
        <w:rPr>
          <w:sz w:val="22"/>
          <w:lang w:val="fr-CA"/>
        </w:rPr>
        <w:t xml:space="preserve">, </w:t>
      </w:r>
      <w:r w:rsidR="000B38BD" w:rsidRPr="007C2F3C">
        <w:rPr>
          <w:sz w:val="22"/>
          <w:lang w:val="fr-CA"/>
        </w:rPr>
        <w:t xml:space="preserve">à condition que </w:t>
      </w:r>
      <w:r w:rsidR="00C61ECF" w:rsidRPr="007C2F3C">
        <w:rPr>
          <w:sz w:val="22"/>
          <w:lang w:val="fr-CA"/>
        </w:rPr>
        <w:t>la durée totale des ententes n’excède pas vingt-quatre (24) mois ou se prolonge au-delà du dix-huitième (18</w:t>
      </w:r>
      <w:r w:rsidR="00C61ECF" w:rsidRPr="007C2F3C">
        <w:rPr>
          <w:sz w:val="22"/>
          <w:vertAlign w:val="superscript"/>
          <w:lang w:val="fr-CA"/>
        </w:rPr>
        <w:t>e</w:t>
      </w:r>
      <w:r w:rsidR="00C61ECF" w:rsidRPr="007C2F3C">
        <w:rPr>
          <w:sz w:val="22"/>
          <w:lang w:val="fr-CA"/>
        </w:rPr>
        <w:t>) anniversaire du jeune</w:t>
      </w:r>
      <w:r w:rsidR="003D57B8" w:rsidRPr="007C2F3C">
        <w:rPr>
          <w:sz w:val="22"/>
          <w:lang w:val="fr-CA"/>
        </w:rPr>
        <w:t xml:space="preserve">, </w:t>
      </w:r>
      <w:r w:rsidR="00C61ECF" w:rsidRPr="007C2F3C">
        <w:rPr>
          <w:sz w:val="22"/>
          <w:lang w:val="fr-CA"/>
        </w:rPr>
        <w:t>et qu</w:t>
      </w:r>
      <w:r w:rsidR="008A4A9A" w:rsidRPr="007C2F3C">
        <w:rPr>
          <w:sz w:val="22"/>
          <w:lang w:val="fr-CA"/>
        </w:rPr>
        <w:t xml:space="preserve">’il soit établi que </w:t>
      </w:r>
      <w:r w:rsidR="00C61ECF" w:rsidRPr="007C2F3C">
        <w:rPr>
          <w:sz w:val="22"/>
          <w:lang w:val="fr-CA"/>
        </w:rPr>
        <w:t>le</w:t>
      </w:r>
      <w:r w:rsidR="003D57B8" w:rsidRPr="007C2F3C">
        <w:rPr>
          <w:sz w:val="22"/>
          <w:lang w:val="fr-CA"/>
        </w:rPr>
        <w:t xml:space="preserve"> </w:t>
      </w:r>
      <w:r w:rsidR="0043144A" w:rsidRPr="007C2F3C">
        <w:rPr>
          <w:sz w:val="22"/>
          <w:lang w:val="fr-CA"/>
        </w:rPr>
        <w:t>jeune</w:t>
      </w:r>
      <w:r w:rsidR="003D57B8" w:rsidRPr="007C2F3C">
        <w:rPr>
          <w:sz w:val="22"/>
          <w:lang w:val="fr-CA"/>
        </w:rPr>
        <w:t xml:space="preserve"> </w:t>
      </w:r>
      <w:r w:rsidR="008A4A9A" w:rsidRPr="007C2F3C">
        <w:rPr>
          <w:sz w:val="22"/>
          <w:lang w:val="fr-CA"/>
        </w:rPr>
        <w:t>satisfait aux critères d’admissibilité pour conclure une </w:t>
      </w:r>
      <w:r w:rsidR="00A9577C" w:rsidRPr="007C2F3C">
        <w:rPr>
          <w:sz w:val="22"/>
          <w:lang w:val="fr-CA"/>
        </w:rPr>
        <w:t>EVSJ</w:t>
      </w:r>
      <w:r w:rsidR="003D57B8" w:rsidRPr="007C2F3C">
        <w:rPr>
          <w:sz w:val="22"/>
          <w:lang w:val="fr-CA"/>
        </w:rPr>
        <w:t xml:space="preserve"> </w:t>
      </w:r>
      <w:r w:rsidR="008A4A9A" w:rsidRPr="007C2F3C">
        <w:rPr>
          <w:sz w:val="22"/>
          <w:lang w:val="fr-CA"/>
        </w:rPr>
        <w:t>avec l</w:t>
      </w:r>
      <w:r w:rsidR="003D57B8" w:rsidRPr="007C2F3C">
        <w:rPr>
          <w:sz w:val="22"/>
          <w:lang w:val="fr-CA"/>
        </w:rPr>
        <w:t xml:space="preserve">a </w:t>
      </w:r>
      <w:r w:rsidR="0043144A" w:rsidRPr="007C2F3C">
        <w:rPr>
          <w:sz w:val="22"/>
          <w:lang w:val="fr-CA"/>
        </w:rPr>
        <w:t>société</w:t>
      </w:r>
      <w:r w:rsidR="003D57B8" w:rsidRPr="007C2F3C">
        <w:rPr>
          <w:sz w:val="22"/>
          <w:lang w:val="fr-CA"/>
        </w:rPr>
        <w:t>.</w:t>
      </w:r>
    </w:p>
    <w:p w:rsidR="005213E6" w:rsidRPr="007C2F3C" w:rsidRDefault="005213E6" w:rsidP="00B80A76">
      <w:pPr>
        <w:pStyle w:val="ListParagraph"/>
        <w:ind w:left="-180"/>
        <w:rPr>
          <w:sz w:val="22"/>
          <w:lang w:val="fr-CA"/>
        </w:rPr>
      </w:pPr>
    </w:p>
    <w:p w:rsidR="00B02704" w:rsidRPr="007C2F3C" w:rsidRDefault="00B02704" w:rsidP="009C0A35">
      <w:pPr>
        <w:pStyle w:val="ListParagraph"/>
        <w:keepNext/>
        <w:numPr>
          <w:ilvl w:val="0"/>
          <w:numId w:val="17"/>
        </w:numPr>
        <w:ind w:left="173"/>
        <w:rPr>
          <w:b/>
          <w:sz w:val="22"/>
          <w:lang w:val="fr-CA"/>
        </w:rPr>
      </w:pPr>
      <w:r w:rsidRPr="007C2F3C">
        <w:rPr>
          <w:b/>
          <w:sz w:val="22"/>
          <w:lang w:val="fr-CA"/>
        </w:rPr>
        <w:t xml:space="preserve">Information, </w:t>
      </w:r>
      <w:r w:rsidR="0091619D" w:rsidRPr="007C2F3C">
        <w:rPr>
          <w:b/>
          <w:sz w:val="22"/>
          <w:lang w:val="fr-CA"/>
        </w:rPr>
        <w:t>renvois et avis</w:t>
      </w:r>
    </w:p>
    <w:p w:rsidR="00AB4124" w:rsidRPr="007C2F3C" w:rsidRDefault="00A95714" w:rsidP="00FA7029">
      <w:pPr>
        <w:pStyle w:val="ListParagraph"/>
        <w:keepNext/>
        <w:spacing w:after="0"/>
        <w:ind w:left="-187"/>
        <w:rPr>
          <w:rFonts w:ascii="Arial" w:hAnsi="Arial" w:cs="Arial"/>
          <w:sz w:val="22"/>
          <w:lang w:val="fr-CA"/>
        </w:rPr>
      </w:pPr>
      <w:r w:rsidRPr="00F64784">
        <w:rPr>
          <w:sz w:val="22"/>
          <w:lang w:val="fr-CA"/>
        </w:rPr>
        <w:t>Avant</w:t>
      </w:r>
      <w:r w:rsidRPr="007C2F3C">
        <w:rPr>
          <w:rFonts w:ascii="Arial" w:hAnsi="Arial" w:cs="Arial"/>
          <w:sz w:val="22"/>
          <w:lang w:val="fr-CA"/>
        </w:rPr>
        <w:t xml:space="preserve"> de conclure une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A9577C" w:rsidRPr="007C2F3C">
        <w:rPr>
          <w:rFonts w:ascii="Arial" w:hAnsi="Arial" w:cs="Arial"/>
          <w:sz w:val="22"/>
          <w:lang w:val="fr-CA"/>
        </w:rPr>
        <w:t>EVSJ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Pr="007C2F3C">
        <w:rPr>
          <w:rFonts w:ascii="Arial" w:hAnsi="Arial" w:cs="Arial"/>
          <w:sz w:val="22"/>
          <w:lang w:val="fr-CA"/>
        </w:rPr>
        <w:t xml:space="preserve">avec un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AB4124" w:rsidRPr="007C2F3C">
        <w:rPr>
          <w:rFonts w:ascii="Arial" w:hAnsi="Arial" w:cs="Arial"/>
          <w:sz w:val="22"/>
          <w:lang w:val="fr-CA"/>
        </w:rPr>
        <w:t xml:space="preserve">, </w:t>
      </w:r>
      <w:r w:rsidRPr="007C2F3C">
        <w:rPr>
          <w:rFonts w:ascii="Arial" w:hAnsi="Arial" w:cs="Arial"/>
          <w:sz w:val="22"/>
          <w:lang w:val="fr-CA"/>
        </w:rPr>
        <w:t>l</w:t>
      </w:r>
      <w:r w:rsidR="005879AA">
        <w:rPr>
          <w:rFonts w:ascii="Arial" w:hAnsi="Arial" w:cs="Arial"/>
          <w:sz w:val="22"/>
          <w:lang w:val="fr-CA"/>
        </w:rPr>
        <w:t>a</w:t>
      </w:r>
      <w:r w:rsidRPr="007C2F3C">
        <w:rPr>
          <w:rFonts w:ascii="Arial" w:hAnsi="Arial" w:cs="Arial"/>
          <w:sz w:val="22"/>
          <w:lang w:val="fr-CA"/>
        </w:rPr>
        <w:t xml:space="preserve"> société doit :</w:t>
      </w:r>
    </w:p>
    <w:p w:rsidR="00AB4124" w:rsidRPr="007C2F3C" w:rsidRDefault="00AB4124" w:rsidP="00FA7029">
      <w:pPr>
        <w:keepNext/>
        <w:spacing w:after="0" w:line="240" w:lineRule="auto"/>
        <w:rPr>
          <w:rFonts w:ascii="Arial" w:hAnsi="Arial" w:cs="Arial"/>
          <w:sz w:val="22"/>
          <w:lang w:val="fr-CA"/>
        </w:rPr>
      </w:pPr>
    </w:p>
    <w:p w:rsidR="00AB4124" w:rsidRPr="007C2F3C" w:rsidRDefault="00E57725" w:rsidP="00AB4124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i</w:t>
      </w:r>
      <w:r w:rsidR="00AB4124" w:rsidRPr="007C2F3C">
        <w:rPr>
          <w:rFonts w:ascii="Arial" w:hAnsi="Arial" w:cs="Arial"/>
          <w:sz w:val="22"/>
          <w:lang w:val="fr-CA"/>
        </w:rPr>
        <w:t>nform</w:t>
      </w:r>
      <w:r w:rsidRPr="007C2F3C">
        <w:rPr>
          <w:rFonts w:ascii="Arial" w:hAnsi="Arial" w:cs="Arial"/>
          <w:sz w:val="22"/>
          <w:lang w:val="fr-CA"/>
        </w:rPr>
        <w:t>er le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Pr="007C2F3C">
        <w:rPr>
          <w:rFonts w:ascii="Arial" w:hAnsi="Arial" w:cs="Arial"/>
          <w:sz w:val="22"/>
          <w:lang w:val="fr-CA"/>
        </w:rPr>
        <w:t>du caractère</w:t>
      </w:r>
      <w:r w:rsidR="00AB4124" w:rsidRPr="007C2F3C">
        <w:rPr>
          <w:rFonts w:ascii="Arial" w:hAnsi="Arial" w:cs="Arial"/>
          <w:sz w:val="22"/>
          <w:lang w:val="fr-CA"/>
        </w:rPr>
        <w:t xml:space="preserve"> vol</w:t>
      </w:r>
      <w:r w:rsidRPr="007C2F3C">
        <w:rPr>
          <w:rFonts w:ascii="Arial" w:hAnsi="Arial" w:cs="Arial"/>
          <w:sz w:val="22"/>
          <w:lang w:val="fr-CA"/>
        </w:rPr>
        <w:t>o</w:t>
      </w:r>
      <w:r w:rsidR="00AB4124" w:rsidRPr="007C2F3C">
        <w:rPr>
          <w:rFonts w:ascii="Arial" w:hAnsi="Arial" w:cs="Arial"/>
          <w:sz w:val="22"/>
          <w:lang w:val="fr-CA"/>
        </w:rPr>
        <w:t>nta</w:t>
      </w:r>
      <w:r w:rsidRPr="007C2F3C">
        <w:rPr>
          <w:rFonts w:ascii="Arial" w:hAnsi="Arial" w:cs="Arial"/>
          <w:sz w:val="22"/>
          <w:lang w:val="fr-CA"/>
        </w:rPr>
        <w:t xml:space="preserve">ire </w:t>
      </w:r>
      <w:r w:rsidR="000D053B" w:rsidRPr="007C2F3C">
        <w:rPr>
          <w:rFonts w:ascii="Arial" w:hAnsi="Arial" w:cs="Arial"/>
          <w:sz w:val="22"/>
          <w:lang w:val="fr-CA"/>
        </w:rPr>
        <w:t xml:space="preserve">et </w:t>
      </w:r>
      <w:r w:rsidR="00AB4124" w:rsidRPr="007C2F3C">
        <w:rPr>
          <w:rFonts w:ascii="Arial" w:hAnsi="Arial" w:cs="Arial"/>
          <w:sz w:val="22"/>
          <w:lang w:val="fr-CA"/>
        </w:rPr>
        <w:t>d</w:t>
      </w:r>
      <w:r w:rsidR="000D053B" w:rsidRPr="007C2F3C">
        <w:rPr>
          <w:rFonts w:ascii="Arial" w:hAnsi="Arial" w:cs="Arial"/>
          <w:sz w:val="22"/>
          <w:lang w:val="fr-CA"/>
        </w:rPr>
        <w:t>es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0D053B" w:rsidRPr="007C2F3C">
        <w:rPr>
          <w:rFonts w:ascii="Arial" w:hAnsi="Arial" w:cs="Arial"/>
          <w:sz w:val="22"/>
          <w:lang w:val="fr-CA"/>
        </w:rPr>
        <w:t>modalités de l’entente. Ceux-ci seront expliqués d’une manière que le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0D053B" w:rsidRPr="007C2F3C">
        <w:rPr>
          <w:rFonts w:ascii="Arial" w:hAnsi="Arial" w:cs="Arial"/>
          <w:sz w:val="22"/>
          <w:lang w:val="fr-CA"/>
        </w:rPr>
        <w:t xml:space="preserve"> peut comprendre;</w:t>
      </w:r>
    </w:p>
    <w:p w:rsidR="00AB4124" w:rsidRPr="007C2F3C" w:rsidRDefault="000D053B" w:rsidP="00AB4124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donner au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E12695" w:rsidRPr="007C2F3C">
        <w:rPr>
          <w:rFonts w:ascii="Arial" w:hAnsi="Arial" w:cs="Arial"/>
          <w:sz w:val="22"/>
          <w:lang w:val="fr-CA"/>
        </w:rPr>
        <w:t>l’</w:t>
      </w:r>
      <w:r w:rsidRPr="007C2F3C">
        <w:rPr>
          <w:rFonts w:ascii="Arial" w:hAnsi="Arial" w:cs="Arial"/>
          <w:sz w:val="22"/>
          <w:lang w:val="fr-CA"/>
        </w:rPr>
        <w:t>occasion de</w:t>
      </w:r>
      <w:r w:rsidR="00AB4124" w:rsidRPr="007C2F3C">
        <w:rPr>
          <w:rFonts w:ascii="Arial" w:hAnsi="Arial" w:cs="Arial"/>
          <w:sz w:val="22"/>
          <w:lang w:val="fr-CA"/>
        </w:rPr>
        <w:t xml:space="preserve"> consult</w:t>
      </w:r>
      <w:r w:rsidRPr="007C2F3C">
        <w:rPr>
          <w:rFonts w:ascii="Arial" w:hAnsi="Arial" w:cs="Arial"/>
          <w:sz w:val="22"/>
          <w:lang w:val="fr-CA"/>
        </w:rPr>
        <w:t>er un avocat</w:t>
      </w:r>
      <w:r w:rsidR="00AB4124" w:rsidRPr="007C2F3C">
        <w:rPr>
          <w:rFonts w:ascii="Arial" w:hAnsi="Arial" w:cs="Arial"/>
          <w:sz w:val="22"/>
          <w:lang w:val="fr-CA"/>
        </w:rPr>
        <w:t xml:space="preserve">, </w:t>
      </w:r>
      <w:r w:rsidRPr="007C2F3C">
        <w:rPr>
          <w:rFonts w:ascii="Arial" w:hAnsi="Arial" w:cs="Arial"/>
          <w:sz w:val="22"/>
          <w:lang w:val="fr-CA"/>
        </w:rPr>
        <w:t>un défenseur de ses intérêts ou un autre</w:t>
      </w:r>
      <w:r w:rsidR="00AB4124" w:rsidRPr="007C2F3C">
        <w:rPr>
          <w:rFonts w:ascii="Arial" w:hAnsi="Arial" w:cs="Arial"/>
          <w:sz w:val="22"/>
          <w:lang w:val="fr-CA"/>
        </w:rPr>
        <w:t xml:space="preserve"> adult</w:t>
      </w:r>
      <w:r w:rsidR="009921FF" w:rsidRPr="007C2F3C">
        <w:rPr>
          <w:rFonts w:ascii="Arial" w:hAnsi="Arial" w:cs="Arial"/>
          <w:sz w:val="22"/>
          <w:lang w:val="fr-CA"/>
        </w:rPr>
        <w:t>e de confiance avant de</w:t>
      </w:r>
      <w:r w:rsidR="00AB4124" w:rsidRPr="007C2F3C">
        <w:rPr>
          <w:rFonts w:ascii="Arial" w:hAnsi="Arial" w:cs="Arial"/>
          <w:sz w:val="22"/>
          <w:lang w:val="fr-CA"/>
        </w:rPr>
        <w:t xml:space="preserve"> sign</w:t>
      </w:r>
      <w:r w:rsidR="009921FF" w:rsidRPr="007C2F3C">
        <w:rPr>
          <w:rFonts w:ascii="Arial" w:hAnsi="Arial" w:cs="Arial"/>
          <w:sz w:val="22"/>
          <w:lang w:val="fr-CA"/>
        </w:rPr>
        <w:t>er l’entente</w:t>
      </w:r>
      <w:r w:rsidR="00960A9E">
        <w:rPr>
          <w:rFonts w:ascii="Arial" w:hAnsi="Arial" w:cs="Arial"/>
          <w:sz w:val="22"/>
          <w:lang w:val="fr-CA"/>
        </w:rPr>
        <w:t>,</w:t>
      </w:r>
      <w:r w:rsidR="009921FF" w:rsidRPr="007C2F3C">
        <w:rPr>
          <w:rFonts w:ascii="Arial" w:hAnsi="Arial" w:cs="Arial"/>
          <w:sz w:val="22"/>
          <w:lang w:val="fr-CA"/>
        </w:rPr>
        <w:t xml:space="preserve"> </w:t>
      </w:r>
      <w:r w:rsidR="00E12695" w:rsidRPr="007C2F3C">
        <w:rPr>
          <w:rFonts w:ascii="Arial" w:hAnsi="Arial" w:cs="Arial"/>
          <w:sz w:val="22"/>
          <w:lang w:val="fr-CA"/>
        </w:rPr>
        <w:t>et/</w:t>
      </w:r>
      <w:r w:rsidR="009921FF" w:rsidRPr="007C2F3C">
        <w:rPr>
          <w:rFonts w:ascii="Arial" w:hAnsi="Arial" w:cs="Arial"/>
          <w:sz w:val="22"/>
          <w:lang w:val="fr-CA"/>
        </w:rPr>
        <w:t>ou</w:t>
      </w:r>
      <w:r w:rsidR="00E12695" w:rsidRPr="007C2F3C">
        <w:rPr>
          <w:rFonts w:ascii="Arial" w:hAnsi="Arial" w:cs="Arial"/>
          <w:sz w:val="22"/>
          <w:lang w:val="fr-CA"/>
        </w:rPr>
        <w:t xml:space="preserve"> d’</w:t>
      </w:r>
      <w:r w:rsidR="00691442">
        <w:rPr>
          <w:rFonts w:ascii="Arial" w:hAnsi="Arial" w:cs="Arial"/>
          <w:sz w:val="22"/>
          <w:lang w:val="fr-CA"/>
        </w:rPr>
        <w:t>obtenir la présence d’</w:t>
      </w:r>
      <w:r w:rsidR="00E12695" w:rsidRPr="007C2F3C">
        <w:rPr>
          <w:rFonts w:ascii="Arial" w:hAnsi="Arial" w:cs="Arial"/>
          <w:sz w:val="22"/>
          <w:lang w:val="fr-CA"/>
        </w:rPr>
        <w:t>une</w:t>
      </w:r>
      <w:r w:rsidR="00AB4124" w:rsidRPr="007C2F3C">
        <w:rPr>
          <w:rFonts w:ascii="Arial" w:hAnsi="Arial" w:cs="Arial"/>
          <w:sz w:val="22"/>
          <w:lang w:val="fr-CA"/>
        </w:rPr>
        <w:t xml:space="preserve"> person</w:t>
      </w:r>
      <w:r w:rsidR="00E12695" w:rsidRPr="007C2F3C">
        <w:rPr>
          <w:rFonts w:ascii="Arial" w:hAnsi="Arial" w:cs="Arial"/>
          <w:sz w:val="22"/>
          <w:lang w:val="fr-CA"/>
        </w:rPr>
        <w:t>ne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E12695" w:rsidRPr="007C2F3C">
        <w:rPr>
          <w:rFonts w:ascii="Arial" w:hAnsi="Arial" w:cs="Arial"/>
          <w:sz w:val="22"/>
          <w:lang w:val="fr-CA"/>
        </w:rPr>
        <w:t xml:space="preserve">de soutien à la </w:t>
      </w:r>
      <w:r w:rsidR="00A425D5" w:rsidRPr="007C2F3C">
        <w:rPr>
          <w:rFonts w:ascii="Arial" w:hAnsi="Arial" w:cs="Arial"/>
          <w:sz w:val="22"/>
          <w:lang w:val="fr-CA"/>
        </w:rPr>
        <w:t xml:space="preserve">réunion </w:t>
      </w:r>
      <w:r w:rsidR="00E12695" w:rsidRPr="007C2F3C">
        <w:rPr>
          <w:rFonts w:ascii="Arial" w:hAnsi="Arial" w:cs="Arial"/>
          <w:sz w:val="22"/>
          <w:lang w:val="fr-CA"/>
        </w:rPr>
        <w:t>avec le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AB4124" w:rsidRPr="007C2F3C">
        <w:rPr>
          <w:rFonts w:ascii="Arial" w:hAnsi="Arial" w:cs="Arial"/>
          <w:sz w:val="22"/>
          <w:lang w:val="fr-CA"/>
        </w:rPr>
        <w:t xml:space="preserve">. </w:t>
      </w:r>
      <w:r w:rsidR="00350A12" w:rsidRPr="007C2F3C">
        <w:rPr>
          <w:rFonts w:ascii="Arial" w:hAnsi="Arial" w:cs="Arial"/>
          <w:sz w:val="22"/>
          <w:lang w:val="fr-CA"/>
        </w:rPr>
        <w:t>La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société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350A12" w:rsidRPr="007C2F3C">
        <w:rPr>
          <w:rFonts w:ascii="Arial" w:hAnsi="Arial" w:cs="Arial"/>
          <w:sz w:val="22"/>
          <w:lang w:val="fr-CA"/>
        </w:rPr>
        <w:t>doit faire tous les</w:t>
      </w:r>
      <w:r w:rsidR="00AB4124" w:rsidRPr="007C2F3C">
        <w:rPr>
          <w:rFonts w:ascii="Arial" w:hAnsi="Arial" w:cs="Arial"/>
          <w:sz w:val="22"/>
          <w:lang w:val="fr-CA"/>
        </w:rPr>
        <w:t xml:space="preserve"> efforts </w:t>
      </w:r>
      <w:r w:rsidR="00350A12" w:rsidRPr="007C2F3C">
        <w:rPr>
          <w:rFonts w:ascii="Arial" w:hAnsi="Arial" w:cs="Arial"/>
          <w:sz w:val="22"/>
          <w:lang w:val="fr-CA"/>
        </w:rPr>
        <w:t>raisonnables pour faire participer ces personnes à une réunion de</w:t>
      </w:r>
      <w:r w:rsidR="00AB4124" w:rsidRPr="007C2F3C">
        <w:rPr>
          <w:rFonts w:ascii="Arial" w:hAnsi="Arial" w:cs="Arial"/>
          <w:sz w:val="22"/>
          <w:lang w:val="fr-CA"/>
        </w:rPr>
        <w:t xml:space="preserve"> plan</w:t>
      </w:r>
      <w:r w:rsidR="0060748F" w:rsidRPr="007C2F3C">
        <w:rPr>
          <w:rFonts w:ascii="Arial" w:hAnsi="Arial" w:cs="Arial"/>
          <w:sz w:val="22"/>
          <w:lang w:val="fr-CA"/>
        </w:rPr>
        <w:t>ification, le cas échéant</w:t>
      </w:r>
      <w:r w:rsidR="006D1DE6" w:rsidRPr="007C2F3C">
        <w:rPr>
          <w:rFonts w:ascii="Arial" w:hAnsi="Arial" w:cs="Arial"/>
          <w:sz w:val="22"/>
          <w:lang w:val="fr-CA"/>
        </w:rPr>
        <w:t>;</w:t>
      </w:r>
    </w:p>
    <w:p w:rsidR="00AB4124" w:rsidRPr="007C2F3C" w:rsidRDefault="006D1DE6" w:rsidP="00AB4124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dans le</w:t>
      </w:r>
      <w:r w:rsidR="00AB4124" w:rsidRPr="007C2F3C">
        <w:rPr>
          <w:rFonts w:ascii="Arial" w:hAnsi="Arial" w:cs="Arial"/>
          <w:sz w:val="22"/>
          <w:lang w:val="fr-CA"/>
        </w:rPr>
        <w:t xml:space="preserve"> cas</w:t>
      </w:r>
      <w:r w:rsidRPr="007C2F3C">
        <w:rPr>
          <w:rFonts w:ascii="Arial" w:hAnsi="Arial" w:cs="Arial"/>
          <w:sz w:val="22"/>
          <w:lang w:val="fr-CA"/>
        </w:rPr>
        <w:t xml:space="preserve"> d’un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Pr="007C2F3C">
        <w:rPr>
          <w:rFonts w:ascii="Arial" w:hAnsi="Arial" w:cs="Arial"/>
          <w:sz w:val="22"/>
          <w:lang w:val="fr-CA"/>
        </w:rPr>
        <w:t xml:space="preserve"> des Premières Nations</w:t>
      </w:r>
      <w:r w:rsidR="00AB4124" w:rsidRPr="007C2F3C">
        <w:rPr>
          <w:rFonts w:ascii="Arial" w:hAnsi="Arial" w:cs="Arial"/>
          <w:sz w:val="22"/>
          <w:lang w:val="fr-CA"/>
        </w:rPr>
        <w:t xml:space="preserve">, </w:t>
      </w:r>
      <w:r w:rsidRPr="007C2F3C">
        <w:rPr>
          <w:rFonts w:ascii="Arial" w:hAnsi="Arial" w:cs="Arial"/>
          <w:sz w:val="22"/>
          <w:lang w:val="fr-CA"/>
        </w:rPr>
        <w:t>aviser un</w:t>
      </w:r>
      <w:r w:rsidR="00AB4124" w:rsidRPr="007C2F3C">
        <w:rPr>
          <w:rFonts w:ascii="Arial" w:hAnsi="Arial" w:cs="Arial"/>
          <w:sz w:val="22"/>
          <w:lang w:val="fr-CA"/>
        </w:rPr>
        <w:t xml:space="preserve"> repr</w:t>
      </w:r>
      <w:r w:rsidRPr="007C2F3C">
        <w:rPr>
          <w:rFonts w:ascii="Arial" w:hAnsi="Arial" w:cs="Arial"/>
          <w:sz w:val="22"/>
          <w:lang w:val="fr-CA"/>
        </w:rPr>
        <w:t>é</w:t>
      </w:r>
      <w:r w:rsidR="00AB4124" w:rsidRPr="007C2F3C">
        <w:rPr>
          <w:rFonts w:ascii="Arial" w:hAnsi="Arial" w:cs="Arial"/>
          <w:sz w:val="22"/>
          <w:lang w:val="fr-CA"/>
        </w:rPr>
        <w:t>senta</w:t>
      </w:r>
      <w:r w:rsidRPr="007C2F3C">
        <w:rPr>
          <w:rFonts w:ascii="Arial" w:hAnsi="Arial" w:cs="Arial"/>
          <w:sz w:val="22"/>
          <w:lang w:val="fr-CA"/>
        </w:rPr>
        <w:t>nt choisi par la bande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6C2E" w:rsidRPr="007C2F3C">
        <w:rPr>
          <w:rFonts w:ascii="Arial" w:hAnsi="Arial" w:cs="Arial"/>
          <w:sz w:val="22"/>
          <w:lang w:val="fr-CA"/>
        </w:rPr>
        <w:t>ou la communauté autochtone du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436C2E" w:rsidRPr="007C2F3C">
        <w:rPr>
          <w:rFonts w:ascii="Arial" w:hAnsi="Arial" w:cs="Arial"/>
          <w:sz w:val="22"/>
          <w:lang w:val="fr-CA"/>
        </w:rPr>
        <w:t xml:space="preserve"> que la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société</w:t>
      </w:r>
      <w:r w:rsidR="00735AAD" w:rsidRPr="007C2F3C">
        <w:rPr>
          <w:rFonts w:ascii="Arial" w:hAnsi="Arial" w:cs="Arial"/>
          <w:sz w:val="22"/>
          <w:lang w:val="fr-CA"/>
        </w:rPr>
        <w:t xml:space="preserve"> </w:t>
      </w:r>
      <w:r w:rsidR="00AB4124" w:rsidRPr="007C2F3C">
        <w:rPr>
          <w:rFonts w:ascii="Arial" w:hAnsi="Arial" w:cs="Arial"/>
          <w:sz w:val="22"/>
          <w:lang w:val="fr-CA"/>
        </w:rPr>
        <w:t>s</w:t>
      </w:r>
      <w:r w:rsidR="00735AAD" w:rsidRPr="007C2F3C">
        <w:rPr>
          <w:rFonts w:ascii="Arial" w:hAnsi="Arial" w:cs="Arial"/>
          <w:sz w:val="22"/>
          <w:lang w:val="fr-CA"/>
        </w:rPr>
        <w:t>e</w:t>
      </w:r>
      <w:r w:rsidR="00AB4124" w:rsidRPr="007C2F3C">
        <w:rPr>
          <w:rFonts w:ascii="Arial" w:hAnsi="Arial" w:cs="Arial"/>
          <w:sz w:val="22"/>
          <w:lang w:val="fr-CA"/>
        </w:rPr>
        <w:t xml:space="preserve"> pr</w:t>
      </w:r>
      <w:r w:rsidR="00735AAD" w:rsidRPr="007C2F3C">
        <w:rPr>
          <w:rFonts w:ascii="Arial" w:hAnsi="Arial" w:cs="Arial"/>
          <w:sz w:val="22"/>
          <w:lang w:val="fr-CA"/>
        </w:rPr>
        <w:t>é</w:t>
      </w:r>
      <w:r w:rsidR="00AB4124" w:rsidRPr="007C2F3C">
        <w:rPr>
          <w:rFonts w:ascii="Arial" w:hAnsi="Arial" w:cs="Arial"/>
          <w:sz w:val="22"/>
          <w:lang w:val="fr-CA"/>
        </w:rPr>
        <w:t>par</w:t>
      </w:r>
      <w:r w:rsidR="00735AAD" w:rsidRPr="007C2F3C">
        <w:rPr>
          <w:rFonts w:ascii="Arial" w:hAnsi="Arial" w:cs="Arial"/>
          <w:sz w:val="22"/>
          <w:lang w:val="fr-CA"/>
        </w:rPr>
        <w:t>e à conclure une entente avec le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1A603B" w:rsidRPr="007C2F3C">
        <w:rPr>
          <w:rFonts w:ascii="Arial" w:hAnsi="Arial" w:cs="Arial"/>
          <w:sz w:val="22"/>
          <w:lang w:val="fr-CA"/>
        </w:rPr>
        <w:t>;</w:t>
      </w:r>
    </w:p>
    <w:p w:rsidR="00AB4124" w:rsidRPr="007C2F3C" w:rsidRDefault="004631F2" w:rsidP="00AB4124">
      <w:pPr>
        <w:pStyle w:val="ListParagraph"/>
        <w:numPr>
          <w:ilvl w:val="0"/>
          <w:numId w:val="24"/>
        </w:numPr>
        <w:rPr>
          <w:b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faire un renvoi au </w:t>
      </w:r>
      <w:r w:rsidR="009D684F" w:rsidRPr="007C2F3C">
        <w:rPr>
          <w:rFonts w:ascii="Arial" w:hAnsi="Arial" w:cs="Arial"/>
          <w:sz w:val="22"/>
          <w:lang w:val="fr-CA"/>
        </w:rPr>
        <w:t>BAE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333AD3" w:rsidRPr="007C2F3C">
        <w:rPr>
          <w:rFonts w:ascii="Arial" w:hAnsi="Arial" w:cs="Arial"/>
          <w:sz w:val="22"/>
          <w:szCs w:val="24"/>
          <w:lang w:val="fr-CA"/>
        </w:rPr>
        <w:t>sous une forme prescrite par le ministère</w:t>
      </w:r>
      <w:r w:rsidR="00AB4124" w:rsidRPr="007C2F3C">
        <w:rPr>
          <w:rFonts w:ascii="Arial" w:hAnsi="Arial" w:cs="Arial"/>
          <w:sz w:val="22"/>
          <w:lang w:val="fr-CA"/>
        </w:rPr>
        <w:t xml:space="preserve">. </w:t>
      </w:r>
      <w:r w:rsidR="00691EE5" w:rsidRPr="007C2F3C">
        <w:rPr>
          <w:rFonts w:ascii="Arial" w:hAnsi="Arial" w:cs="Arial"/>
          <w:sz w:val="22"/>
          <w:lang w:val="fr-CA"/>
        </w:rPr>
        <w:t>Aux termes de l’art</w:t>
      </w:r>
      <w:r w:rsidR="00AB4124" w:rsidRPr="007C2F3C">
        <w:rPr>
          <w:rFonts w:ascii="Arial" w:hAnsi="Arial" w:cs="Arial"/>
          <w:sz w:val="22"/>
          <w:lang w:val="fr-CA"/>
        </w:rPr>
        <w:t>.</w:t>
      </w:r>
      <w:r w:rsidR="00272843" w:rsidRPr="007C2F3C">
        <w:rPr>
          <w:rFonts w:ascii="Arial" w:hAnsi="Arial" w:cs="Arial"/>
          <w:sz w:val="22"/>
          <w:lang w:val="fr-CA"/>
        </w:rPr>
        <w:t> </w:t>
      </w:r>
      <w:r w:rsidR="00AB4124" w:rsidRPr="007C2F3C">
        <w:rPr>
          <w:rFonts w:ascii="Arial" w:hAnsi="Arial" w:cs="Arial"/>
          <w:sz w:val="22"/>
          <w:lang w:val="fr-CA"/>
        </w:rPr>
        <w:t xml:space="preserve">37.1(8) </w:t>
      </w:r>
      <w:r w:rsidR="00691EE5" w:rsidRPr="007C2F3C">
        <w:rPr>
          <w:rFonts w:ascii="Arial" w:hAnsi="Arial" w:cs="Arial"/>
          <w:sz w:val="22"/>
          <w:lang w:val="fr-CA"/>
        </w:rPr>
        <w:t>d</w:t>
      </w:r>
      <w:r w:rsidR="00AB4124" w:rsidRPr="007C2F3C">
        <w:rPr>
          <w:rFonts w:ascii="Arial" w:hAnsi="Arial" w:cs="Arial"/>
          <w:sz w:val="22"/>
          <w:lang w:val="fr-CA"/>
        </w:rPr>
        <w:t>e</w:t>
      </w:r>
      <w:r w:rsidR="00691EE5" w:rsidRPr="007C2F3C">
        <w:rPr>
          <w:rFonts w:ascii="Arial" w:hAnsi="Arial" w:cs="Arial"/>
          <w:sz w:val="22"/>
          <w:lang w:val="fr-CA"/>
        </w:rPr>
        <w:t xml:space="preserve"> la</w:t>
      </w:r>
      <w:r w:rsidR="001E5C39">
        <w:rPr>
          <w:rFonts w:ascii="Arial" w:hAnsi="Arial" w:cs="Arial"/>
          <w:sz w:val="22"/>
          <w:lang w:val="fr-CA"/>
        </w:rPr>
        <w:t> </w:t>
      </w:r>
      <w:r w:rsidR="00691EE5" w:rsidRPr="007C2F3C">
        <w:rPr>
          <w:rFonts w:ascii="Arial" w:hAnsi="Arial" w:cs="Arial"/>
          <w:sz w:val="22"/>
          <w:lang w:val="fr-CA"/>
        </w:rPr>
        <w:t>LSEF, l</w:t>
      </w:r>
      <w:r w:rsidR="00AB4124" w:rsidRPr="007C2F3C">
        <w:rPr>
          <w:rFonts w:ascii="Arial" w:hAnsi="Arial" w:cs="Arial"/>
          <w:sz w:val="22"/>
          <w:lang w:val="fr-CA"/>
        </w:rPr>
        <w:t>e</w:t>
      </w:r>
      <w:r w:rsidR="00691EE5" w:rsidRPr="007C2F3C">
        <w:rPr>
          <w:rFonts w:ascii="Arial" w:hAnsi="Arial" w:cs="Arial"/>
          <w:sz w:val="22"/>
          <w:lang w:val="fr-CA"/>
        </w:rPr>
        <w:t> </w:t>
      </w:r>
      <w:r w:rsidR="009D684F" w:rsidRPr="007C2F3C">
        <w:rPr>
          <w:rFonts w:ascii="Arial" w:hAnsi="Arial" w:cs="Arial"/>
          <w:sz w:val="22"/>
          <w:lang w:val="fr-CA"/>
        </w:rPr>
        <w:t>BAE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C03544" w:rsidRPr="007C2F3C">
        <w:rPr>
          <w:rFonts w:ascii="Arial" w:hAnsi="Arial" w:cs="Arial"/>
          <w:sz w:val="22"/>
          <w:lang w:val="fr-CA"/>
        </w:rPr>
        <w:t xml:space="preserve">peut offrir au jeune </w:t>
      </w:r>
      <w:r w:rsidR="00B27AD9" w:rsidRPr="007C2F3C">
        <w:rPr>
          <w:rFonts w:ascii="Arial" w:hAnsi="Arial" w:cs="Arial"/>
          <w:sz w:val="22"/>
          <w:lang w:val="fr-CA"/>
        </w:rPr>
        <w:t>qui conclut une</w:t>
      </w:r>
      <w:r w:rsidR="00AE2A29">
        <w:rPr>
          <w:rFonts w:ascii="Arial" w:hAnsi="Arial" w:cs="Arial"/>
          <w:sz w:val="22"/>
          <w:lang w:val="fr-CA"/>
        </w:rPr>
        <w:t> </w:t>
      </w:r>
      <w:r w:rsidR="00A9577C" w:rsidRPr="007C2F3C">
        <w:rPr>
          <w:rFonts w:ascii="Arial" w:hAnsi="Arial" w:cs="Arial"/>
          <w:sz w:val="22"/>
          <w:lang w:val="fr-CA"/>
        </w:rPr>
        <w:t>EVSJ</w:t>
      </w:r>
      <w:r w:rsidR="00B27AD9" w:rsidRPr="007C2F3C">
        <w:rPr>
          <w:rFonts w:ascii="Arial" w:hAnsi="Arial" w:cs="Arial"/>
          <w:sz w:val="22"/>
          <w:lang w:val="fr-CA"/>
        </w:rPr>
        <w:t xml:space="preserve"> </w:t>
      </w:r>
      <w:r w:rsidR="00E056AA" w:rsidRPr="007C2F3C">
        <w:rPr>
          <w:rFonts w:ascii="Arial" w:hAnsi="Arial" w:cs="Arial"/>
          <w:sz w:val="22"/>
          <w:lang w:val="fr-CA"/>
        </w:rPr>
        <w:t>des services de représentation par un</w:t>
      </w:r>
      <w:r w:rsidR="00AE2A29">
        <w:rPr>
          <w:rFonts w:ascii="Arial" w:hAnsi="Arial" w:cs="Arial"/>
          <w:sz w:val="22"/>
          <w:lang w:val="fr-CA"/>
        </w:rPr>
        <w:t>e avocate ou un</w:t>
      </w:r>
      <w:r w:rsidR="00E056AA" w:rsidRPr="007C2F3C">
        <w:rPr>
          <w:rFonts w:ascii="Arial" w:hAnsi="Arial" w:cs="Arial"/>
          <w:sz w:val="22"/>
          <w:lang w:val="fr-CA"/>
        </w:rPr>
        <w:t xml:space="preserve"> avocat </w:t>
      </w:r>
      <w:r w:rsidR="00B27AD9" w:rsidRPr="007C2F3C">
        <w:rPr>
          <w:rFonts w:ascii="Arial" w:hAnsi="Arial" w:cs="Arial"/>
          <w:sz w:val="22"/>
          <w:lang w:val="fr-CA"/>
        </w:rPr>
        <w:t>si</w:t>
      </w:r>
      <w:r w:rsidR="00AB4124" w:rsidRPr="007C2F3C">
        <w:rPr>
          <w:rFonts w:ascii="Arial" w:hAnsi="Arial" w:cs="Arial"/>
          <w:sz w:val="22"/>
          <w:lang w:val="fr-CA"/>
        </w:rPr>
        <w:t xml:space="preserve">, </w:t>
      </w:r>
      <w:r w:rsidR="00B27AD9" w:rsidRPr="007C2F3C">
        <w:rPr>
          <w:rFonts w:ascii="Arial" w:hAnsi="Arial" w:cs="Arial"/>
          <w:sz w:val="22"/>
          <w:lang w:val="fr-CA"/>
        </w:rPr>
        <w:t>de l’avis du </w:t>
      </w:r>
      <w:r w:rsidR="009D684F" w:rsidRPr="007C2F3C">
        <w:rPr>
          <w:rFonts w:ascii="Arial" w:hAnsi="Arial" w:cs="Arial"/>
          <w:sz w:val="22"/>
          <w:lang w:val="fr-CA"/>
        </w:rPr>
        <w:t>BAE</w:t>
      </w:r>
      <w:r w:rsidR="00AB4124" w:rsidRPr="007C2F3C">
        <w:rPr>
          <w:rFonts w:ascii="Arial" w:hAnsi="Arial" w:cs="Arial"/>
          <w:sz w:val="22"/>
          <w:lang w:val="fr-CA"/>
        </w:rPr>
        <w:t xml:space="preserve">, </w:t>
      </w:r>
      <w:r w:rsidR="00B27AD9" w:rsidRPr="007C2F3C">
        <w:rPr>
          <w:rFonts w:ascii="Arial" w:hAnsi="Arial" w:cs="Arial"/>
          <w:sz w:val="22"/>
          <w:lang w:val="fr-CA"/>
        </w:rPr>
        <w:t>une telle représentation e</w:t>
      </w:r>
      <w:r w:rsidR="00AB4124" w:rsidRPr="007C2F3C">
        <w:rPr>
          <w:rFonts w:ascii="Arial" w:hAnsi="Arial" w:cs="Arial"/>
          <w:sz w:val="22"/>
          <w:lang w:val="fr-CA"/>
        </w:rPr>
        <w:t>s</w:t>
      </w:r>
      <w:r w:rsidR="00B27AD9" w:rsidRPr="007C2F3C">
        <w:rPr>
          <w:rFonts w:ascii="Arial" w:hAnsi="Arial" w:cs="Arial"/>
          <w:sz w:val="22"/>
          <w:lang w:val="fr-CA"/>
        </w:rPr>
        <w:t>t</w:t>
      </w:r>
      <w:r w:rsidR="00AB4124" w:rsidRPr="007C2F3C">
        <w:rPr>
          <w:rFonts w:ascii="Arial" w:hAnsi="Arial" w:cs="Arial"/>
          <w:sz w:val="22"/>
          <w:lang w:val="fr-CA"/>
        </w:rPr>
        <w:t xml:space="preserve"> appropri</w:t>
      </w:r>
      <w:r w:rsidR="00B27AD9" w:rsidRPr="007C2F3C">
        <w:rPr>
          <w:rFonts w:ascii="Arial" w:hAnsi="Arial" w:cs="Arial"/>
          <w:sz w:val="22"/>
          <w:lang w:val="fr-CA"/>
        </w:rPr>
        <w:t>ée</w:t>
      </w:r>
      <w:r w:rsidR="00AB4124" w:rsidRPr="007C2F3C">
        <w:rPr>
          <w:rFonts w:ascii="Arial" w:hAnsi="Arial" w:cs="Arial"/>
          <w:sz w:val="22"/>
          <w:lang w:val="fr-CA"/>
        </w:rPr>
        <w:t>.</w:t>
      </w:r>
    </w:p>
    <w:p w:rsidR="009525B2" w:rsidRPr="007C2F3C" w:rsidRDefault="009525B2" w:rsidP="00AB4124">
      <w:pPr>
        <w:pStyle w:val="ListParagraph"/>
        <w:rPr>
          <w:lang w:val="fr-CA"/>
        </w:rPr>
      </w:pPr>
    </w:p>
    <w:p w:rsidR="003736B5" w:rsidRPr="00AC5D95" w:rsidRDefault="00B80A76" w:rsidP="00AC5D95">
      <w:pPr>
        <w:pStyle w:val="ListParagraph"/>
        <w:keepNext/>
        <w:numPr>
          <w:ilvl w:val="0"/>
          <w:numId w:val="17"/>
        </w:numPr>
        <w:ind w:left="173"/>
        <w:rPr>
          <w:b/>
          <w:sz w:val="22"/>
          <w:lang w:val="fr-CA"/>
        </w:rPr>
      </w:pPr>
      <w:r w:rsidRPr="00AC5D95">
        <w:rPr>
          <w:b/>
          <w:sz w:val="22"/>
          <w:lang w:val="fr-CA"/>
        </w:rPr>
        <w:lastRenderedPageBreak/>
        <w:t>Process</w:t>
      </w:r>
      <w:r w:rsidR="00E32840" w:rsidRPr="00AC5D95">
        <w:rPr>
          <w:b/>
          <w:sz w:val="22"/>
          <w:lang w:val="fr-CA"/>
        </w:rPr>
        <w:t xml:space="preserve">us de </w:t>
      </w:r>
      <w:r w:rsidR="00902172" w:rsidRPr="00AC5D95">
        <w:rPr>
          <w:b/>
          <w:sz w:val="22"/>
          <w:lang w:val="fr-CA"/>
        </w:rPr>
        <w:t xml:space="preserve">formulation des </w:t>
      </w:r>
      <w:r w:rsidR="00E32840" w:rsidRPr="00AC5D95">
        <w:rPr>
          <w:b/>
          <w:sz w:val="22"/>
          <w:lang w:val="fr-CA"/>
        </w:rPr>
        <w:t>plaint</w:t>
      </w:r>
      <w:r w:rsidRPr="00AC5D95">
        <w:rPr>
          <w:b/>
          <w:sz w:val="22"/>
          <w:lang w:val="fr-CA"/>
        </w:rPr>
        <w:t>es</w:t>
      </w:r>
      <w:r w:rsidR="003736B5" w:rsidRPr="00AC5D95">
        <w:rPr>
          <w:b/>
          <w:sz w:val="22"/>
          <w:lang w:val="fr-CA"/>
        </w:rPr>
        <w:t xml:space="preserve"> </w:t>
      </w:r>
      <w:r w:rsidR="006E4E1C" w:rsidRPr="00AC5D95">
        <w:rPr>
          <w:b/>
          <w:sz w:val="22"/>
          <w:lang w:val="fr-CA"/>
        </w:rPr>
        <w:t>et ré</w:t>
      </w:r>
      <w:r w:rsidR="003736B5" w:rsidRPr="00AC5D95">
        <w:rPr>
          <w:b/>
          <w:sz w:val="22"/>
          <w:lang w:val="fr-CA"/>
        </w:rPr>
        <w:t xml:space="preserve">solution </w:t>
      </w:r>
      <w:r w:rsidR="006E4E1C" w:rsidRPr="00AC5D95">
        <w:rPr>
          <w:b/>
          <w:sz w:val="22"/>
          <w:lang w:val="fr-CA"/>
        </w:rPr>
        <w:t>des conflits</w:t>
      </w:r>
    </w:p>
    <w:p w:rsidR="005041B3" w:rsidRPr="007C2F3C" w:rsidRDefault="007F4998" w:rsidP="00F53529">
      <w:pPr>
        <w:pStyle w:val="ListParagraph"/>
        <w:ind w:left="-187"/>
        <w:contextualSpacing w:val="0"/>
        <w:rPr>
          <w:rFonts w:cs="Arial"/>
          <w:sz w:val="22"/>
          <w:lang w:val="fr-CA" w:eastAsia="en-CA"/>
        </w:rPr>
      </w:pPr>
      <w:r w:rsidRPr="00AC5D95">
        <w:rPr>
          <w:sz w:val="22"/>
          <w:lang w:val="fr-CA"/>
        </w:rPr>
        <w:t>Si</w:t>
      </w:r>
      <w:r w:rsidRPr="007C2F3C">
        <w:rPr>
          <w:rFonts w:cs="Arial"/>
          <w:sz w:val="22"/>
          <w:lang w:val="fr-CA" w:eastAsia="en-CA"/>
        </w:rPr>
        <w:t xml:space="preserve"> le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jeune</w:t>
      </w:r>
      <w:r w:rsidR="00397B2D" w:rsidRPr="007C2F3C">
        <w:rPr>
          <w:rFonts w:cs="Arial"/>
          <w:sz w:val="22"/>
          <w:lang w:val="fr-CA" w:eastAsia="en-CA"/>
        </w:rPr>
        <w:t xml:space="preserve"> n’arrive pas à résoudre un problème avec le travailleur de la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société</w:t>
      </w:r>
      <w:r w:rsidR="00397B2D" w:rsidRPr="007C2F3C">
        <w:rPr>
          <w:rFonts w:cs="Arial"/>
          <w:sz w:val="22"/>
          <w:lang w:val="fr-CA" w:eastAsia="en-CA"/>
        </w:rPr>
        <w:t>, l</w:t>
      </w:r>
      <w:r w:rsidR="005041B3" w:rsidRPr="007C2F3C">
        <w:rPr>
          <w:rFonts w:cs="Arial"/>
          <w:sz w:val="22"/>
          <w:lang w:val="fr-CA" w:eastAsia="en-CA"/>
        </w:rPr>
        <w:t xml:space="preserve">e </w:t>
      </w:r>
      <w:r w:rsidR="0043144A" w:rsidRPr="007C2F3C">
        <w:rPr>
          <w:rFonts w:cs="Arial"/>
          <w:sz w:val="22"/>
          <w:lang w:val="fr-CA" w:eastAsia="en-CA"/>
        </w:rPr>
        <w:t>jeune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397B2D" w:rsidRPr="007C2F3C">
        <w:rPr>
          <w:rFonts w:cs="Arial"/>
          <w:sz w:val="22"/>
          <w:lang w:val="fr-CA" w:eastAsia="en-CA"/>
        </w:rPr>
        <w:t>peut déposer une plainte à la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société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AA65DA" w:rsidRPr="007C2F3C">
        <w:rPr>
          <w:rFonts w:cs="Arial"/>
          <w:sz w:val="22"/>
          <w:lang w:val="fr-CA" w:eastAsia="en-CA"/>
        </w:rPr>
        <w:t xml:space="preserve">conformément à ce qui est prévu dans le processus de plaintes de la </w:t>
      </w:r>
      <w:r w:rsidR="0043144A" w:rsidRPr="007C2F3C">
        <w:rPr>
          <w:rFonts w:cs="Arial"/>
          <w:sz w:val="22"/>
          <w:lang w:val="fr-CA" w:eastAsia="en-CA"/>
        </w:rPr>
        <w:t>société</w:t>
      </w:r>
      <w:r w:rsidR="00AA65DA" w:rsidRPr="007C2F3C">
        <w:rPr>
          <w:rFonts w:cs="Arial"/>
          <w:sz w:val="22"/>
          <w:lang w:val="fr-CA" w:eastAsia="en-CA"/>
        </w:rPr>
        <w:t>.</w:t>
      </w:r>
    </w:p>
    <w:p w:rsidR="005041B3" w:rsidRPr="007C2F3C" w:rsidRDefault="00913AF8" w:rsidP="00F53529">
      <w:pPr>
        <w:pStyle w:val="ListParagraph"/>
        <w:ind w:left="-187"/>
        <w:contextualSpacing w:val="0"/>
        <w:rPr>
          <w:rFonts w:cs="Arial"/>
          <w:sz w:val="22"/>
          <w:lang w:val="fr-CA" w:eastAsia="en-CA"/>
        </w:rPr>
      </w:pPr>
      <w:r w:rsidRPr="007C2F3C">
        <w:rPr>
          <w:rFonts w:cs="Arial"/>
          <w:sz w:val="22"/>
          <w:lang w:val="fr-CA" w:eastAsia="en-CA"/>
        </w:rPr>
        <w:t>Lorsque la plainte du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jeune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3F6E0F" w:rsidRPr="007C2F3C">
        <w:rPr>
          <w:rFonts w:cs="Arial"/>
          <w:sz w:val="22"/>
          <w:lang w:val="fr-CA" w:eastAsia="en-CA"/>
        </w:rPr>
        <w:t>concerne la décision de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3F6E0F" w:rsidRPr="007C2F3C">
        <w:rPr>
          <w:rFonts w:cs="Arial"/>
          <w:sz w:val="22"/>
          <w:lang w:val="fr-CA" w:eastAsia="en-CA"/>
        </w:rPr>
        <w:t>l</w:t>
      </w:r>
      <w:r w:rsidR="005041B3" w:rsidRPr="007C2F3C">
        <w:rPr>
          <w:rFonts w:cs="Arial"/>
          <w:sz w:val="22"/>
          <w:lang w:val="fr-CA" w:eastAsia="en-CA"/>
        </w:rPr>
        <w:t xml:space="preserve">a </w:t>
      </w:r>
      <w:r w:rsidR="0043144A" w:rsidRPr="007C2F3C">
        <w:rPr>
          <w:rFonts w:cs="Arial"/>
          <w:sz w:val="22"/>
          <w:lang w:val="fr-CA" w:eastAsia="en-CA"/>
        </w:rPr>
        <w:t>société</w:t>
      </w:r>
      <w:r w:rsidR="005041B3" w:rsidRPr="007C2F3C">
        <w:rPr>
          <w:rFonts w:cs="Arial"/>
          <w:sz w:val="22"/>
          <w:lang w:val="fr-CA" w:eastAsia="en-CA"/>
        </w:rPr>
        <w:t xml:space="preserve"> de</w:t>
      </w:r>
      <w:r w:rsidR="003F6E0F" w:rsidRPr="007C2F3C">
        <w:rPr>
          <w:rFonts w:cs="Arial"/>
          <w:sz w:val="22"/>
          <w:lang w:val="fr-CA" w:eastAsia="en-CA"/>
        </w:rPr>
        <w:t xml:space="preserve"> résilier son entente avec le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jeune</w:t>
      </w:r>
      <w:r w:rsidR="005041B3" w:rsidRPr="007C2F3C">
        <w:rPr>
          <w:rFonts w:cs="Arial"/>
          <w:sz w:val="22"/>
          <w:lang w:val="fr-CA" w:eastAsia="en-CA"/>
        </w:rPr>
        <w:t xml:space="preserve">, </w:t>
      </w:r>
      <w:r w:rsidR="003F6E0F" w:rsidRPr="007C2F3C">
        <w:rPr>
          <w:rFonts w:cs="Arial"/>
          <w:sz w:val="22"/>
          <w:lang w:val="fr-CA" w:eastAsia="en-CA"/>
        </w:rPr>
        <w:t>la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société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3F6E0F" w:rsidRPr="007C2F3C">
        <w:rPr>
          <w:rFonts w:cs="Arial"/>
          <w:sz w:val="22"/>
          <w:lang w:val="fr-CA" w:eastAsia="en-CA"/>
        </w:rPr>
        <w:t>doit</w:t>
      </w:r>
      <w:r w:rsidR="005041B3" w:rsidRPr="007C2F3C">
        <w:rPr>
          <w:rFonts w:cs="Arial"/>
          <w:sz w:val="22"/>
          <w:lang w:val="fr-CA" w:eastAsia="en-CA"/>
        </w:rPr>
        <w:t xml:space="preserve"> continue</w:t>
      </w:r>
      <w:r w:rsidR="003F6E0F" w:rsidRPr="007C2F3C">
        <w:rPr>
          <w:rFonts w:cs="Arial"/>
          <w:sz w:val="22"/>
          <w:lang w:val="fr-CA" w:eastAsia="en-CA"/>
        </w:rPr>
        <w:t>r à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245762" w:rsidRPr="007C2F3C">
        <w:rPr>
          <w:rFonts w:cs="Arial"/>
          <w:sz w:val="22"/>
          <w:lang w:val="fr-CA" w:eastAsia="en-CA"/>
        </w:rPr>
        <w:t>fournir au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jeune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245762" w:rsidRPr="007C2F3C">
        <w:rPr>
          <w:rFonts w:cs="Arial"/>
          <w:sz w:val="22"/>
          <w:lang w:val="fr-CA" w:eastAsia="en-CA"/>
        </w:rPr>
        <w:t xml:space="preserve">le niveau actuel de soutiens financiers ou </w:t>
      </w:r>
      <w:r w:rsidR="005041B3" w:rsidRPr="007C2F3C">
        <w:rPr>
          <w:rFonts w:cs="Arial"/>
          <w:sz w:val="22"/>
          <w:lang w:val="fr-CA" w:eastAsia="en-CA"/>
        </w:rPr>
        <w:t>non</w:t>
      </w:r>
      <w:r w:rsidR="00245762" w:rsidRPr="007C2F3C">
        <w:rPr>
          <w:rFonts w:cs="Arial"/>
          <w:sz w:val="22"/>
          <w:lang w:val="fr-CA" w:eastAsia="en-CA"/>
        </w:rPr>
        <w:t xml:space="preserve"> </w:t>
      </w:r>
      <w:r w:rsidR="005041B3" w:rsidRPr="007C2F3C">
        <w:rPr>
          <w:rFonts w:cs="Arial"/>
          <w:sz w:val="22"/>
          <w:lang w:val="fr-CA" w:eastAsia="en-CA"/>
        </w:rPr>
        <w:t>financi</w:t>
      </w:r>
      <w:r w:rsidR="00245762" w:rsidRPr="007C2F3C">
        <w:rPr>
          <w:rFonts w:cs="Arial"/>
          <w:sz w:val="22"/>
          <w:lang w:val="fr-CA" w:eastAsia="en-CA"/>
        </w:rPr>
        <w:t>ers</w:t>
      </w:r>
      <w:r w:rsidR="005041B3" w:rsidRPr="007C2F3C">
        <w:rPr>
          <w:rFonts w:cs="Arial"/>
          <w:sz w:val="22"/>
          <w:lang w:val="fr-CA" w:eastAsia="en-CA"/>
        </w:rPr>
        <w:t xml:space="preserve">, </w:t>
      </w:r>
      <w:r w:rsidR="00245762" w:rsidRPr="007C2F3C">
        <w:rPr>
          <w:rFonts w:cs="Arial"/>
          <w:sz w:val="22"/>
          <w:lang w:val="fr-CA" w:eastAsia="en-CA"/>
        </w:rPr>
        <w:t>et ce, pendant la</w:t>
      </w:r>
      <w:r w:rsidR="005041B3" w:rsidRPr="007C2F3C">
        <w:rPr>
          <w:rFonts w:cs="Arial"/>
          <w:sz w:val="22"/>
          <w:lang w:val="fr-CA" w:eastAsia="en-CA"/>
        </w:rPr>
        <w:t xml:space="preserve"> dur</w:t>
      </w:r>
      <w:r w:rsidR="00245762" w:rsidRPr="007C2F3C">
        <w:rPr>
          <w:rFonts w:cs="Arial"/>
          <w:sz w:val="22"/>
          <w:lang w:val="fr-CA" w:eastAsia="en-CA"/>
        </w:rPr>
        <w:t>ée de</w:t>
      </w:r>
      <w:r w:rsidR="005041B3" w:rsidRPr="007C2F3C">
        <w:rPr>
          <w:rFonts w:cs="Arial"/>
          <w:sz w:val="22"/>
          <w:lang w:val="fr-CA" w:eastAsia="en-CA"/>
        </w:rPr>
        <w:t xml:space="preserve"> </w:t>
      </w:r>
      <w:r w:rsidR="00245762" w:rsidRPr="007C2F3C">
        <w:rPr>
          <w:rFonts w:ascii="Arial" w:hAnsi="Arial" w:cs="Arial"/>
          <w:sz w:val="22"/>
          <w:szCs w:val="24"/>
          <w:lang w:val="fr-CA"/>
        </w:rPr>
        <w:t>la période de préavis</w:t>
      </w:r>
      <w:r w:rsidR="001E3437" w:rsidRPr="007C2F3C">
        <w:rPr>
          <w:rFonts w:cs="Arial"/>
          <w:sz w:val="22"/>
          <w:lang w:val="fr-CA" w:eastAsia="en-CA"/>
        </w:rPr>
        <w:t>.</w:t>
      </w:r>
    </w:p>
    <w:p w:rsidR="00AB4124" w:rsidRDefault="00E4677B" w:rsidP="00970A48">
      <w:pPr>
        <w:pStyle w:val="ListParagraph"/>
        <w:keepNext/>
        <w:spacing w:after="0"/>
        <w:ind w:left="-187"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La</w:t>
      </w:r>
      <w:r w:rsidR="005041B3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F53529">
        <w:rPr>
          <w:rFonts w:cs="Arial"/>
          <w:sz w:val="22"/>
          <w:lang w:val="fr-CA" w:eastAsia="en-CA"/>
        </w:rPr>
        <w:t>société</w:t>
      </w:r>
      <w:r w:rsidR="005041B3" w:rsidRPr="007C2F3C">
        <w:rPr>
          <w:rFonts w:ascii="Arial" w:hAnsi="Arial" w:cs="Arial"/>
          <w:sz w:val="22"/>
          <w:lang w:val="fr-CA"/>
        </w:rPr>
        <w:t xml:space="preserve"> </w:t>
      </w:r>
      <w:r w:rsidRPr="007C2F3C">
        <w:rPr>
          <w:rFonts w:ascii="Arial" w:hAnsi="Arial" w:cs="Arial"/>
          <w:sz w:val="22"/>
          <w:lang w:val="fr-CA"/>
        </w:rPr>
        <w:t>doit</w:t>
      </w:r>
      <w:r w:rsidR="005041B3" w:rsidRPr="007C2F3C">
        <w:rPr>
          <w:rFonts w:ascii="Arial" w:hAnsi="Arial" w:cs="Arial"/>
          <w:sz w:val="22"/>
          <w:lang w:val="fr-CA"/>
        </w:rPr>
        <w:t xml:space="preserve"> </w:t>
      </w:r>
      <w:r w:rsidR="00D329D2" w:rsidRPr="007C2F3C">
        <w:rPr>
          <w:rFonts w:ascii="Arial" w:hAnsi="Arial" w:cs="Arial"/>
          <w:sz w:val="22"/>
          <w:lang w:val="fr-CA"/>
        </w:rPr>
        <w:t>transmettre au</w:t>
      </w:r>
      <w:r w:rsidR="005041B3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5041B3" w:rsidRPr="007C2F3C">
        <w:rPr>
          <w:rFonts w:ascii="Arial" w:hAnsi="Arial" w:cs="Arial"/>
          <w:sz w:val="22"/>
          <w:lang w:val="fr-CA"/>
        </w:rPr>
        <w:t xml:space="preserve"> </w:t>
      </w:r>
      <w:r w:rsidR="00D329D2" w:rsidRPr="007C2F3C">
        <w:rPr>
          <w:rFonts w:ascii="Arial" w:hAnsi="Arial" w:cs="Arial"/>
          <w:sz w:val="22"/>
          <w:lang w:val="fr-CA"/>
        </w:rPr>
        <w:t>l’information concernant</w:t>
      </w:r>
      <w:r w:rsidRPr="007C2F3C">
        <w:rPr>
          <w:rFonts w:ascii="Arial" w:hAnsi="Arial" w:cs="Arial"/>
          <w:sz w:val="22"/>
          <w:lang w:val="fr-CA"/>
        </w:rPr>
        <w:t xml:space="preserve"> </w:t>
      </w:r>
      <w:r w:rsidR="00D329D2" w:rsidRPr="007C2F3C">
        <w:rPr>
          <w:rFonts w:ascii="Arial" w:hAnsi="Arial" w:cs="Arial"/>
          <w:sz w:val="22"/>
          <w:lang w:val="fr-CA"/>
        </w:rPr>
        <w:t>l</w:t>
      </w:r>
      <w:r w:rsidRPr="007C2F3C">
        <w:rPr>
          <w:rFonts w:ascii="Arial" w:hAnsi="Arial" w:cs="Arial"/>
          <w:sz w:val="22"/>
          <w:lang w:val="fr-CA"/>
        </w:rPr>
        <w:t>es</w:t>
      </w:r>
      <w:r w:rsidR="005041B3" w:rsidRPr="007C2F3C">
        <w:rPr>
          <w:rFonts w:ascii="Arial" w:hAnsi="Arial" w:cs="Arial"/>
          <w:sz w:val="22"/>
          <w:lang w:val="fr-CA"/>
        </w:rPr>
        <w:t xml:space="preserve"> options</w:t>
      </w:r>
      <w:r w:rsidR="003736B5" w:rsidRPr="007C2F3C">
        <w:rPr>
          <w:rFonts w:ascii="Arial" w:hAnsi="Arial" w:cs="Arial"/>
          <w:sz w:val="22"/>
          <w:lang w:val="fr-CA"/>
        </w:rPr>
        <w:t xml:space="preserve"> </w:t>
      </w:r>
      <w:r w:rsidR="00D329D2" w:rsidRPr="007C2F3C">
        <w:rPr>
          <w:rFonts w:ascii="Arial" w:hAnsi="Arial" w:cs="Arial"/>
          <w:sz w:val="22"/>
          <w:lang w:val="fr-CA"/>
        </w:rPr>
        <w:t xml:space="preserve">dont il dispose pour résoudre </w:t>
      </w:r>
      <w:r w:rsidR="003736B5" w:rsidRPr="007C2F3C">
        <w:rPr>
          <w:rFonts w:ascii="Arial" w:hAnsi="Arial" w:cs="Arial"/>
          <w:sz w:val="22"/>
          <w:lang w:val="fr-CA"/>
        </w:rPr>
        <w:t>to</w:t>
      </w:r>
      <w:r w:rsidR="00D329D2" w:rsidRPr="007C2F3C">
        <w:rPr>
          <w:rFonts w:ascii="Arial" w:hAnsi="Arial" w:cs="Arial"/>
          <w:sz w:val="22"/>
          <w:lang w:val="fr-CA"/>
        </w:rPr>
        <w:t>ut problème lié au</w:t>
      </w:r>
      <w:r w:rsidR="005041B3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5041B3" w:rsidRPr="007C2F3C">
        <w:rPr>
          <w:rFonts w:ascii="Arial" w:hAnsi="Arial" w:cs="Arial"/>
          <w:sz w:val="22"/>
          <w:lang w:val="fr-CA"/>
        </w:rPr>
        <w:t xml:space="preserve"> o</w:t>
      </w:r>
      <w:r w:rsidR="00D329D2" w:rsidRPr="007C2F3C">
        <w:rPr>
          <w:rFonts w:ascii="Arial" w:hAnsi="Arial" w:cs="Arial"/>
          <w:sz w:val="22"/>
          <w:lang w:val="fr-CA"/>
        </w:rPr>
        <w:t>u au p</w:t>
      </w:r>
      <w:r w:rsidR="00F249D7" w:rsidRPr="007C2F3C">
        <w:rPr>
          <w:rFonts w:ascii="Arial" w:hAnsi="Arial" w:cs="Arial"/>
          <w:sz w:val="22"/>
          <w:lang w:val="fr-CA"/>
        </w:rPr>
        <w:t>lan de</w:t>
      </w:r>
      <w:r w:rsidR="00D329D2" w:rsidRPr="007C2F3C">
        <w:rPr>
          <w:rFonts w:ascii="Arial" w:hAnsi="Arial" w:cs="Arial"/>
          <w:sz w:val="22"/>
          <w:lang w:val="fr-CA"/>
        </w:rPr>
        <w:t> </w:t>
      </w:r>
      <w:r w:rsidR="00F249D7" w:rsidRPr="007C2F3C">
        <w:rPr>
          <w:rFonts w:ascii="Arial" w:hAnsi="Arial" w:cs="Arial"/>
          <w:sz w:val="22"/>
          <w:lang w:val="fr-CA"/>
        </w:rPr>
        <w:t>SVJ</w:t>
      </w:r>
      <w:r w:rsidR="003736B5" w:rsidRPr="007C2F3C">
        <w:rPr>
          <w:rFonts w:ascii="Arial" w:hAnsi="Arial" w:cs="Arial"/>
          <w:sz w:val="22"/>
          <w:lang w:val="fr-CA"/>
        </w:rPr>
        <w:t xml:space="preserve">, </w:t>
      </w:r>
      <w:r w:rsidR="00D329D2" w:rsidRPr="007C2F3C">
        <w:rPr>
          <w:rFonts w:ascii="Arial" w:hAnsi="Arial" w:cs="Arial"/>
          <w:sz w:val="22"/>
          <w:lang w:val="fr-CA"/>
        </w:rPr>
        <w:t>y compris au sujet de l’accès au règlement extrajudiciaire des différends</w:t>
      </w:r>
      <w:r w:rsidR="003736B5" w:rsidRPr="007C2F3C">
        <w:rPr>
          <w:rFonts w:ascii="Arial" w:hAnsi="Arial" w:cs="Arial"/>
          <w:sz w:val="22"/>
          <w:lang w:val="fr-CA"/>
        </w:rPr>
        <w:t xml:space="preserve">. </w:t>
      </w:r>
      <w:r w:rsidR="009E6AB2" w:rsidRPr="007C2F3C">
        <w:rPr>
          <w:rFonts w:ascii="Arial" w:hAnsi="Arial" w:cs="Arial"/>
          <w:sz w:val="22"/>
          <w:lang w:val="fr-CA"/>
        </w:rPr>
        <w:t>L</w:t>
      </w:r>
      <w:r w:rsidR="00AC7564">
        <w:rPr>
          <w:rFonts w:ascii="Arial" w:hAnsi="Arial" w:cs="Arial"/>
          <w:sz w:val="22"/>
          <w:lang w:val="fr-CA"/>
        </w:rPr>
        <w:t>a</w:t>
      </w:r>
      <w:r w:rsidR="009E6AB2" w:rsidRPr="007C2F3C">
        <w:rPr>
          <w:rFonts w:ascii="Arial" w:hAnsi="Arial" w:cs="Arial"/>
          <w:sz w:val="22"/>
          <w:lang w:val="fr-CA"/>
        </w:rPr>
        <w:t xml:space="preserve"> société doit également</w:t>
      </w:r>
      <w:r w:rsidR="003736B5" w:rsidRPr="007C2F3C">
        <w:rPr>
          <w:rFonts w:ascii="Arial" w:hAnsi="Arial" w:cs="Arial"/>
          <w:sz w:val="22"/>
          <w:lang w:val="fr-CA"/>
        </w:rPr>
        <w:t xml:space="preserve"> inform</w:t>
      </w:r>
      <w:r w:rsidR="009E6AB2" w:rsidRPr="007C2F3C">
        <w:rPr>
          <w:rFonts w:ascii="Arial" w:hAnsi="Arial" w:cs="Arial"/>
          <w:sz w:val="22"/>
          <w:lang w:val="fr-CA"/>
        </w:rPr>
        <w:t>er le</w:t>
      </w:r>
      <w:r w:rsidR="003736B5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3736B5" w:rsidRPr="007C2F3C">
        <w:rPr>
          <w:rFonts w:ascii="Arial" w:hAnsi="Arial" w:cs="Arial"/>
          <w:sz w:val="22"/>
          <w:lang w:val="fr-CA"/>
        </w:rPr>
        <w:t xml:space="preserve"> a</w:t>
      </w:r>
      <w:r w:rsidR="009E6AB2" w:rsidRPr="007C2F3C">
        <w:rPr>
          <w:rFonts w:ascii="Arial" w:hAnsi="Arial" w:cs="Arial"/>
          <w:sz w:val="22"/>
          <w:lang w:val="fr-CA"/>
        </w:rPr>
        <w:t>u sujet de la</w:t>
      </w:r>
      <w:r w:rsidR="003736B5" w:rsidRPr="007C2F3C">
        <w:rPr>
          <w:rFonts w:ascii="Arial" w:hAnsi="Arial" w:cs="Arial"/>
          <w:sz w:val="22"/>
          <w:lang w:val="fr-CA"/>
        </w:rPr>
        <w:t xml:space="preserve"> proc</w:t>
      </w:r>
      <w:r w:rsidR="00BB68F0" w:rsidRPr="007C2F3C">
        <w:rPr>
          <w:rFonts w:ascii="Arial" w:hAnsi="Arial" w:cs="Arial"/>
          <w:sz w:val="22"/>
          <w:lang w:val="fr-CA"/>
        </w:rPr>
        <w:t>é</w:t>
      </w:r>
      <w:r w:rsidR="003736B5" w:rsidRPr="007C2F3C">
        <w:rPr>
          <w:rFonts w:ascii="Arial" w:hAnsi="Arial" w:cs="Arial"/>
          <w:sz w:val="22"/>
          <w:lang w:val="fr-CA"/>
        </w:rPr>
        <w:t xml:space="preserve">dure </w:t>
      </w:r>
      <w:r w:rsidR="00BB68F0" w:rsidRPr="007C2F3C">
        <w:rPr>
          <w:rFonts w:ascii="Arial" w:hAnsi="Arial" w:cs="Arial"/>
          <w:sz w:val="22"/>
          <w:lang w:val="fr-CA"/>
        </w:rPr>
        <w:t xml:space="preserve">de </w:t>
      </w:r>
      <w:r w:rsidR="00902172" w:rsidRPr="007C2F3C">
        <w:rPr>
          <w:rFonts w:ascii="Arial" w:hAnsi="Arial" w:cs="Arial"/>
          <w:sz w:val="22"/>
          <w:lang w:val="fr-CA"/>
        </w:rPr>
        <w:t>formulation</w:t>
      </w:r>
      <w:r w:rsidR="00BB68F0" w:rsidRPr="007C2F3C">
        <w:rPr>
          <w:rFonts w:ascii="Arial" w:hAnsi="Arial" w:cs="Arial"/>
          <w:sz w:val="22"/>
          <w:lang w:val="fr-CA"/>
        </w:rPr>
        <w:t xml:space="preserve"> d’une plainte </w:t>
      </w:r>
      <w:r w:rsidR="00902172" w:rsidRPr="007C2F3C">
        <w:rPr>
          <w:rFonts w:ascii="Arial" w:hAnsi="Arial" w:cs="Arial"/>
          <w:sz w:val="22"/>
          <w:lang w:val="fr-CA"/>
        </w:rPr>
        <w:t>d’une manière que le</w:t>
      </w:r>
      <w:r w:rsidR="003736B5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902172" w:rsidRPr="007C2F3C">
        <w:rPr>
          <w:rFonts w:ascii="Arial" w:hAnsi="Arial" w:cs="Arial"/>
          <w:sz w:val="22"/>
          <w:lang w:val="fr-CA"/>
        </w:rPr>
        <w:t xml:space="preserve"> peut comprendre</w:t>
      </w:r>
      <w:r w:rsidR="003736B5" w:rsidRPr="007C2F3C">
        <w:rPr>
          <w:rFonts w:ascii="Arial" w:hAnsi="Arial" w:cs="Arial"/>
          <w:sz w:val="22"/>
          <w:lang w:val="fr-CA"/>
        </w:rPr>
        <w:t xml:space="preserve">, </w:t>
      </w:r>
      <w:r w:rsidR="00902172" w:rsidRPr="007C2F3C">
        <w:rPr>
          <w:rFonts w:ascii="Arial" w:hAnsi="Arial" w:cs="Arial"/>
          <w:sz w:val="22"/>
          <w:lang w:val="fr-CA"/>
        </w:rPr>
        <w:t>et fournir au</w:t>
      </w:r>
      <w:r w:rsidR="003736B5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3736B5" w:rsidRPr="007C2F3C">
        <w:rPr>
          <w:rFonts w:ascii="Arial" w:hAnsi="Arial" w:cs="Arial"/>
          <w:sz w:val="22"/>
          <w:lang w:val="fr-CA"/>
        </w:rPr>
        <w:t xml:space="preserve"> </w:t>
      </w:r>
      <w:r w:rsidR="00902172" w:rsidRPr="007C2F3C">
        <w:rPr>
          <w:rFonts w:ascii="Arial" w:hAnsi="Arial" w:cs="Arial"/>
          <w:sz w:val="22"/>
          <w:lang w:val="fr-CA"/>
        </w:rPr>
        <w:t>de l’</w:t>
      </w:r>
      <w:r w:rsidR="003736B5" w:rsidRPr="007C2F3C">
        <w:rPr>
          <w:rFonts w:ascii="Arial" w:hAnsi="Arial" w:cs="Arial"/>
          <w:sz w:val="22"/>
          <w:lang w:val="fr-CA"/>
        </w:rPr>
        <w:t xml:space="preserve">information </w:t>
      </w:r>
      <w:r w:rsidR="00902172" w:rsidRPr="007C2F3C">
        <w:rPr>
          <w:rFonts w:ascii="Arial" w:hAnsi="Arial" w:cs="Arial"/>
          <w:sz w:val="22"/>
          <w:lang w:val="fr-CA"/>
        </w:rPr>
        <w:t>écrite sur le processus de formulation des</w:t>
      </w:r>
      <w:r w:rsidR="003736B5" w:rsidRPr="007C2F3C">
        <w:rPr>
          <w:rFonts w:ascii="Arial" w:hAnsi="Arial" w:cs="Arial"/>
          <w:sz w:val="22"/>
          <w:lang w:val="fr-CA"/>
        </w:rPr>
        <w:t xml:space="preserve"> plaint</w:t>
      </w:r>
      <w:r w:rsidR="00902172" w:rsidRPr="007C2F3C">
        <w:rPr>
          <w:rFonts w:ascii="Arial" w:hAnsi="Arial" w:cs="Arial"/>
          <w:sz w:val="22"/>
          <w:lang w:val="fr-CA"/>
        </w:rPr>
        <w:t>e</w:t>
      </w:r>
      <w:r w:rsidR="003736B5" w:rsidRPr="007C2F3C">
        <w:rPr>
          <w:rFonts w:ascii="Arial" w:hAnsi="Arial" w:cs="Arial"/>
          <w:sz w:val="22"/>
          <w:lang w:val="fr-CA"/>
        </w:rPr>
        <w:t>s</w:t>
      </w:r>
      <w:r w:rsidR="00873E05">
        <w:rPr>
          <w:rFonts w:ascii="Arial" w:hAnsi="Arial" w:cs="Arial"/>
          <w:sz w:val="22"/>
          <w:lang w:val="fr-CA"/>
        </w:rPr>
        <w:t>,</w:t>
      </w:r>
      <w:r w:rsidR="003736B5" w:rsidRPr="007C2F3C">
        <w:rPr>
          <w:rFonts w:ascii="Arial" w:hAnsi="Arial" w:cs="Arial"/>
          <w:sz w:val="22"/>
          <w:lang w:val="fr-CA"/>
        </w:rPr>
        <w:t xml:space="preserve"> </w:t>
      </w:r>
      <w:r w:rsidR="00AB4124" w:rsidRPr="007C2F3C">
        <w:rPr>
          <w:rFonts w:ascii="Arial" w:hAnsi="Arial" w:cs="Arial"/>
          <w:sz w:val="22"/>
          <w:lang w:val="fr-CA"/>
        </w:rPr>
        <w:t>a</w:t>
      </w:r>
      <w:r w:rsidR="00821411" w:rsidRPr="007C2F3C">
        <w:rPr>
          <w:rFonts w:ascii="Arial" w:hAnsi="Arial" w:cs="Arial"/>
          <w:sz w:val="22"/>
          <w:lang w:val="fr-CA"/>
        </w:rPr>
        <w:t>ux étapes suivantes :</w:t>
      </w:r>
    </w:p>
    <w:p w:rsidR="00354F10" w:rsidRPr="007C2F3C" w:rsidRDefault="00354F10" w:rsidP="00970A48">
      <w:pPr>
        <w:keepNext/>
        <w:spacing w:after="0" w:line="240" w:lineRule="auto"/>
        <w:rPr>
          <w:rFonts w:ascii="Arial" w:hAnsi="Arial" w:cs="Arial"/>
          <w:sz w:val="22"/>
          <w:lang w:val="fr-CA"/>
        </w:rPr>
      </w:pPr>
    </w:p>
    <w:p w:rsidR="00AB4124" w:rsidRPr="007C2F3C" w:rsidRDefault="0089799B" w:rsidP="007629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la signature d’une</w:t>
      </w:r>
      <w:r w:rsidR="0039117F">
        <w:rPr>
          <w:rFonts w:ascii="Arial" w:hAnsi="Arial" w:cs="Arial"/>
          <w:sz w:val="22"/>
          <w:lang w:val="fr-CA"/>
        </w:rPr>
        <w:t> </w:t>
      </w:r>
      <w:r w:rsidR="00A9577C" w:rsidRPr="007C2F3C">
        <w:rPr>
          <w:rFonts w:ascii="Arial" w:hAnsi="Arial" w:cs="Arial"/>
          <w:sz w:val="22"/>
          <w:lang w:val="fr-CA"/>
        </w:rPr>
        <w:t>EVSJ</w:t>
      </w:r>
      <w:r w:rsidR="00AB4124" w:rsidRPr="007C2F3C">
        <w:rPr>
          <w:rFonts w:ascii="Arial" w:hAnsi="Arial" w:cs="Arial"/>
          <w:sz w:val="22"/>
          <w:lang w:val="fr-CA"/>
        </w:rPr>
        <w:t>;</w:t>
      </w:r>
    </w:p>
    <w:p w:rsidR="00AB4124" w:rsidRPr="007C2F3C" w:rsidRDefault="00D87E83" w:rsidP="007629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l’élaboration du</w:t>
      </w:r>
      <w:r w:rsidR="00231069" w:rsidRPr="007C2F3C">
        <w:rPr>
          <w:rFonts w:ascii="Arial" w:hAnsi="Arial" w:cs="Arial"/>
          <w:sz w:val="22"/>
          <w:lang w:val="fr-CA"/>
        </w:rPr>
        <w:t xml:space="preserve"> </w:t>
      </w:r>
      <w:r w:rsidR="00231069" w:rsidRPr="007C2F3C">
        <w:rPr>
          <w:sz w:val="22"/>
          <w:lang w:val="fr-CA"/>
        </w:rPr>
        <w:t>plan de services volontaires pour les jeunes (SVJ) et l’examen du plan</w:t>
      </w:r>
      <w:r w:rsidR="00231069" w:rsidRPr="007C2F3C">
        <w:rPr>
          <w:rFonts w:ascii="Arial" w:hAnsi="Arial" w:cs="Arial"/>
          <w:sz w:val="22"/>
          <w:lang w:val="fr-CA"/>
        </w:rPr>
        <w:t xml:space="preserve"> de </w:t>
      </w:r>
      <w:r w:rsidR="00F249D7" w:rsidRPr="007C2F3C">
        <w:rPr>
          <w:rFonts w:ascii="Arial" w:hAnsi="Arial" w:cs="Arial"/>
          <w:sz w:val="22"/>
          <w:lang w:val="fr-CA"/>
        </w:rPr>
        <w:t>SVJ</w:t>
      </w:r>
      <w:r w:rsidR="00AB4124" w:rsidRPr="007C2F3C">
        <w:rPr>
          <w:rFonts w:ascii="Arial" w:hAnsi="Arial" w:cs="Arial"/>
          <w:sz w:val="22"/>
          <w:lang w:val="fr-CA"/>
        </w:rPr>
        <w:t>;</w:t>
      </w:r>
    </w:p>
    <w:p w:rsidR="00AB4124" w:rsidRPr="007C2F3C" w:rsidRDefault="004267F4" w:rsidP="007629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les</w:t>
      </w:r>
      <w:r w:rsidR="00AB4124" w:rsidRPr="007C2F3C">
        <w:rPr>
          <w:rFonts w:ascii="Arial" w:hAnsi="Arial" w:cs="Arial"/>
          <w:sz w:val="22"/>
          <w:lang w:val="fr-CA"/>
        </w:rPr>
        <w:t xml:space="preserve"> change</w:t>
      </w:r>
      <w:r w:rsidRPr="007C2F3C">
        <w:rPr>
          <w:rFonts w:ascii="Arial" w:hAnsi="Arial" w:cs="Arial"/>
          <w:sz w:val="22"/>
          <w:lang w:val="fr-CA"/>
        </w:rPr>
        <w:t>ment</w:t>
      </w:r>
      <w:r w:rsidR="00AB4124" w:rsidRPr="007C2F3C">
        <w:rPr>
          <w:rFonts w:ascii="Arial" w:hAnsi="Arial" w:cs="Arial"/>
          <w:sz w:val="22"/>
          <w:lang w:val="fr-CA"/>
        </w:rPr>
        <w:t>s</w:t>
      </w:r>
      <w:r w:rsidRPr="007C2F3C">
        <w:rPr>
          <w:rFonts w:ascii="Arial" w:hAnsi="Arial" w:cs="Arial"/>
          <w:sz w:val="22"/>
          <w:lang w:val="fr-CA"/>
        </w:rPr>
        <w:t xml:space="preserve"> de placement</w:t>
      </w:r>
      <w:r w:rsidR="00AB4124" w:rsidRPr="007C2F3C">
        <w:rPr>
          <w:rFonts w:ascii="Arial" w:hAnsi="Arial" w:cs="Arial"/>
          <w:sz w:val="22"/>
          <w:lang w:val="fr-CA"/>
        </w:rPr>
        <w:t>;</w:t>
      </w:r>
    </w:p>
    <w:p w:rsidR="00AB4124" w:rsidRPr="007C2F3C" w:rsidRDefault="004267F4" w:rsidP="007629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lors de l’</w:t>
      </w:r>
      <w:r w:rsidR="00AB4124" w:rsidRPr="007C2F3C">
        <w:rPr>
          <w:rFonts w:ascii="Arial" w:hAnsi="Arial" w:cs="Arial"/>
          <w:sz w:val="22"/>
          <w:lang w:val="fr-CA"/>
        </w:rPr>
        <w:t xml:space="preserve">admission </w:t>
      </w:r>
      <w:r w:rsidRPr="007C2F3C">
        <w:rPr>
          <w:rFonts w:ascii="Arial" w:hAnsi="Arial" w:cs="Arial"/>
          <w:sz w:val="22"/>
          <w:lang w:val="fr-CA"/>
        </w:rPr>
        <w:t>dans un établissement en vertu d’une</w:t>
      </w:r>
      <w:r w:rsidR="00AB4124" w:rsidRPr="007C2F3C">
        <w:rPr>
          <w:rFonts w:ascii="Arial" w:hAnsi="Arial" w:cs="Arial"/>
          <w:sz w:val="22"/>
          <w:lang w:val="fr-CA"/>
        </w:rPr>
        <w:t xml:space="preserve"> ord</w:t>
      </w:r>
      <w:r w:rsidRPr="007C2F3C">
        <w:rPr>
          <w:rFonts w:ascii="Arial" w:hAnsi="Arial" w:cs="Arial"/>
          <w:sz w:val="22"/>
          <w:lang w:val="fr-CA"/>
        </w:rPr>
        <w:t xml:space="preserve">onnance d’un tribunal ou </w:t>
      </w:r>
      <w:r w:rsidR="0039117F">
        <w:rPr>
          <w:rFonts w:ascii="Arial" w:hAnsi="Arial" w:cs="Arial"/>
          <w:sz w:val="22"/>
          <w:lang w:val="fr-CA"/>
        </w:rPr>
        <w:t xml:space="preserve">lors de la conclusion </w:t>
      </w:r>
      <w:r w:rsidRPr="007C2F3C">
        <w:rPr>
          <w:rFonts w:ascii="Arial" w:hAnsi="Arial" w:cs="Arial"/>
          <w:sz w:val="22"/>
          <w:lang w:val="fr-CA"/>
        </w:rPr>
        <w:t>d’une entente de soins temporaires en vertu de l’</w:t>
      </w:r>
      <w:r w:rsidR="003536A9" w:rsidRPr="007C2F3C">
        <w:rPr>
          <w:rFonts w:ascii="Arial" w:hAnsi="Arial" w:cs="Arial"/>
          <w:sz w:val="22"/>
          <w:lang w:val="fr-CA"/>
        </w:rPr>
        <w:t>art</w:t>
      </w:r>
      <w:r w:rsidR="00AB4124" w:rsidRPr="007C2F3C">
        <w:rPr>
          <w:rFonts w:ascii="Arial" w:hAnsi="Arial" w:cs="Arial"/>
          <w:sz w:val="22"/>
          <w:lang w:val="fr-CA"/>
        </w:rPr>
        <w:t>.</w:t>
      </w:r>
      <w:r w:rsidR="00320710" w:rsidRPr="007C2F3C">
        <w:rPr>
          <w:rFonts w:ascii="Arial" w:hAnsi="Arial" w:cs="Arial"/>
          <w:sz w:val="22"/>
          <w:lang w:val="fr-CA"/>
        </w:rPr>
        <w:t> </w:t>
      </w:r>
      <w:r w:rsidR="003536A9" w:rsidRPr="007C2F3C">
        <w:rPr>
          <w:rFonts w:ascii="Arial" w:hAnsi="Arial" w:cs="Arial"/>
          <w:sz w:val="22"/>
          <w:lang w:val="fr-CA"/>
        </w:rPr>
        <w:t xml:space="preserve">29 </w:t>
      </w:r>
      <w:r w:rsidRPr="007C2F3C">
        <w:rPr>
          <w:rFonts w:ascii="Arial" w:hAnsi="Arial" w:cs="Arial"/>
          <w:sz w:val="22"/>
          <w:lang w:val="fr-CA"/>
        </w:rPr>
        <w:t>d</w:t>
      </w:r>
      <w:r w:rsidR="003536A9" w:rsidRPr="007C2F3C">
        <w:rPr>
          <w:rFonts w:ascii="Arial" w:hAnsi="Arial" w:cs="Arial"/>
          <w:sz w:val="22"/>
          <w:lang w:val="fr-CA"/>
        </w:rPr>
        <w:t>e</w:t>
      </w:r>
      <w:r w:rsidRPr="007C2F3C">
        <w:rPr>
          <w:rFonts w:ascii="Arial" w:hAnsi="Arial" w:cs="Arial"/>
          <w:sz w:val="22"/>
          <w:lang w:val="fr-CA"/>
        </w:rPr>
        <w:t xml:space="preserve"> la LSEF</w:t>
      </w:r>
      <w:r w:rsidR="003536A9" w:rsidRPr="007C2F3C">
        <w:rPr>
          <w:rFonts w:ascii="Arial" w:hAnsi="Arial" w:cs="Arial"/>
          <w:sz w:val="22"/>
          <w:lang w:val="fr-CA"/>
        </w:rPr>
        <w:t>;</w:t>
      </w:r>
    </w:p>
    <w:p w:rsidR="00AB4124" w:rsidRPr="007C2F3C" w:rsidRDefault="00920B66" w:rsidP="007629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2"/>
          <w:lang w:val="fr-CA"/>
        </w:rPr>
      </w:pPr>
      <w:r w:rsidRPr="007C2F3C">
        <w:rPr>
          <w:rFonts w:ascii="Arial" w:hAnsi="Arial" w:cs="Arial"/>
          <w:sz w:val="22"/>
          <w:lang w:val="fr-CA"/>
        </w:rPr>
        <w:t>à la demande du</w:t>
      </w:r>
      <w:r w:rsidR="00AB4124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3536A9" w:rsidRPr="007C2F3C">
        <w:rPr>
          <w:rFonts w:ascii="Arial" w:hAnsi="Arial" w:cs="Arial"/>
          <w:sz w:val="22"/>
          <w:lang w:val="fr-CA"/>
        </w:rPr>
        <w:t>.</w:t>
      </w:r>
    </w:p>
    <w:p w:rsidR="00B80A76" w:rsidRPr="007C2F3C" w:rsidRDefault="00B80A76" w:rsidP="00ED50AF">
      <w:pPr>
        <w:spacing w:after="0" w:line="240" w:lineRule="auto"/>
        <w:ind w:left="-180"/>
        <w:contextualSpacing/>
        <w:rPr>
          <w:rFonts w:ascii="Arial" w:hAnsi="Arial" w:cs="Arial"/>
          <w:sz w:val="22"/>
          <w:lang w:val="fr-CA"/>
        </w:rPr>
      </w:pPr>
    </w:p>
    <w:p w:rsidR="00B80A76" w:rsidRPr="001E1A02" w:rsidRDefault="00D40CE0" w:rsidP="001E1A02">
      <w:pPr>
        <w:pStyle w:val="ListParagraph"/>
        <w:keepNext/>
        <w:spacing w:after="0"/>
        <w:ind w:left="-187"/>
        <w:rPr>
          <w:rFonts w:cs="Arial"/>
          <w:sz w:val="22"/>
          <w:lang w:val="fr-CA" w:eastAsia="en-CA"/>
        </w:rPr>
      </w:pPr>
      <w:r w:rsidRPr="001E1A02">
        <w:rPr>
          <w:rFonts w:cs="Arial"/>
          <w:sz w:val="22"/>
          <w:lang w:val="fr-CA" w:eastAsia="en-CA"/>
        </w:rPr>
        <w:t>Le processus de formulation des plaintes comprend les éléments suivants :</w:t>
      </w:r>
    </w:p>
    <w:p w:rsidR="007D62B7" w:rsidRPr="007C2F3C" w:rsidRDefault="007D62B7" w:rsidP="002A7694">
      <w:pPr>
        <w:keepNext/>
        <w:spacing w:after="0" w:line="240" w:lineRule="auto"/>
        <w:rPr>
          <w:rFonts w:eastAsia="Arial" w:cstheme="minorHAnsi"/>
          <w:sz w:val="22"/>
          <w:lang w:val="fr-CA"/>
        </w:rPr>
      </w:pPr>
    </w:p>
    <w:p w:rsidR="00B80A76" w:rsidRPr="007C2F3C" w:rsidRDefault="00683646" w:rsidP="007D62B7">
      <w:pPr>
        <w:pStyle w:val="ListParagraph"/>
        <w:numPr>
          <w:ilvl w:val="2"/>
          <w:numId w:val="20"/>
        </w:numPr>
        <w:spacing w:after="0" w:line="240" w:lineRule="auto"/>
        <w:ind w:left="450" w:hanging="450"/>
        <w:rPr>
          <w:rFonts w:cs="Arial"/>
          <w:sz w:val="22"/>
          <w:lang w:val="fr-CA" w:eastAsia="en-CA"/>
        </w:rPr>
      </w:pPr>
      <w:r>
        <w:rPr>
          <w:rFonts w:cs="Arial"/>
          <w:sz w:val="22"/>
          <w:lang w:val="fr-CA" w:eastAsia="en-CA"/>
        </w:rPr>
        <w:t>Les renseignements pour c</w:t>
      </w:r>
      <w:r w:rsidR="00507E7F" w:rsidRPr="007C2F3C">
        <w:rPr>
          <w:rFonts w:cs="Arial"/>
          <w:sz w:val="22"/>
          <w:lang w:val="fr-CA" w:eastAsia="en-CA"/>
        </w:rPr>
        <w:t>ommuniquer avec la</w:t>
      </w:r>
      <w:r w:rsidR="002A2990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société</w:t>
      </w:r>
      <w:r w:rsidR="002A2990" w:rsidRPr="007C2F3C">
        <w:rPr>
          <w:rFonts w:cs="Arial"/>
          <w:sz w:val="22"/>
          <w:lang w:val="fr-CA" w:eastAsia="en-CA"/>
        </w:rPr>
        <w:t xml:space="preserve"> </w:t>
      </w:r>
      <w:r>
        <w:rPr>
          <w:rFonts w:cs="Arial"/>
          <w:sz w:val="22"/>
          <w:lang w:val="fr-CA" w:eastAsia="en-CA"/>
        </w:rPr>
        <w:t>en vue de</w:t>
      </w:r>
      <w:r w:rsidR="00982123" w:rsidRPr="007C2F3C">
        <w:rPr>
          <w:rFonts w:cs="Arial"/>
          <w:sz w:val="22"/>
          <w:lang w:val="fr-CA" w:eastAsia="en-CA"/>
        </w:rPr>
        <w:t xml:space="preserve"> déposer une </w:t>
      </w:r>
      <w:r w:rsidR="007D62B7" w:rsidRPr="007C2F3C">
        <w:rPr>
          <w:rFonts w:cs="Arial"/>
          <w:sz w:val="22"/>
          <w:lang w:val="fr-CA" w:eastAsia="en-CA"/>
        </w:rPr>
        <w:t>plaint</w:t>
      </w:r>
      <w:r w:rsidR="00982123" w:rsidRPr="007C2F3C">
        <w:rPr>
          <w:rFonts w:cs="Arial"/>
          <w:sz w:val="22"/>
          <w:lang w:val="fr-CA" w:eastAsia="en-CA"/>
        </w:rPr>
        <w:t>e à la</w:t>
      </w:r>
      <w:r w:rsidR="007D62B7" w:rsidRPr="007C2F3C">
        <w:rPr>
          <w:rFonts w:cs="Arial"/>
          <w:sz w:val="22"/>
          <w:lang w:val="fr-CA" w:eastAsia="en-CA"/>
        </w:rPr>
        <w:t xml:space="preserve"> </w:t>
      </w:r>
      <w:r w:rsidR="0043144A" w:rsidRPr="007C2F3C">
        <w:rPr>
          <w:rFonts w:cs="Arial"/>
          <w:sz w:val="22"/>
          <w:lang w:val="fr-CA" w:eastAsia="en-CA"/>
        </w:rPr>
        <w:t>société</w:t>
      </w:r>
      <w:r>
        <w:rPr>
          <w:rFonts w:cs="Arial"/>
          <w:sz w:val="22"/>
          <w:lang w:val="fr-CA" w:eastAsia="en-CA"/>
        </w:rPr>
        <w:t>,</w:t>
      </w:r>
      <w:r w:rsidR="007D62B7" w:rsidRPr="007C2F3C">
        <w:rPr>
          <w:rFonts w:cs="Arial"/>
          <w:sz w:val="22"/>
          <w:lang w:val="fr-CA" w:eastAsia="en-CA"/>
        </w:rPr>
        <w:t xml:space="preserve"> </w:t>
      </w:r>
      <w:r w:rsidR="00507E7F" w:rsidRPr="007C2F3C">
        <w:rPr>
          <w:rFonts w:cs="Arial"/>
          <w:sz w:val="22"/>
          <w:lang w:val="fr-CA" w:eastAsia="en-CA"/>
        </w:rPr>
        <w:t>conformément à ce qui est prévu dans le processus de plaintes de la société</w:t>
      </w:r>
      <w:r w:rsidR="007D62B7" w:rsidRPr="007C2F3C">
        <w:rPr>
          <w:rFonts w:cs="Arial"/>
          <w:sz w:val="22"/>
          <w:lang w:val="fr-CA" w:eastAsia="en-CA"/>
        </w:rPr>
        <w:t xml:space="preserve">. </w:t>
      </w:r>
      <w:r w:rsidR="00507E7F" w:rsidRPr="007C2F3C">
        <w:rPr>
          <w:rFonts w:cs="Arial"/>
          <w:sz w:val="22"/>
          <w:lang w:val="fr-CA" w:eastAsia="en-CA"/>
        </w:rPr>
        <w:t>Toutes les sociétés ont un processus de traitement des plaintes</w:t>
      </w:r>
      <w:r w:rsidR="00B80A76" w:rsidRPr="007C2F3C">
        <w:rPr>
          <w:rFonts w:cstheme="minorHAnsi"/>
          <w:sz w:val="22"/>
          <w:lang w:val="fr-CA"/>
        </w:rPr>
        <w:t xml:space="preserve">. </w:t>
      </w:r>
      <w:r w:rsidR="00CB040E">
        <w:rPr>
          <w:rFonts w:cstheme="minorHAnsi"/>
          <w:sz w:val="22"/>
          <w:lang w:val="fr-CA"/>
        </w:rPr>
        <w:t>De plus amples renseignements</w:t>
      </w:r>
      <w:r w:rsidR="001E3437" w:rsidRPr="007C2F3C">
        <w:rPr>
          <w:rFonts w:cstheme="minorHAnsi"/>
          <w:sz w:val="22"/>
          <w:lang w:val="fr-CA"/>
        </w:rPr>
        <w:t xml:space="preserve"> </w:t>
      </w:r>
      <w:r w:rsidR="00B80A76" w:rsidRPr="007C2F3C">
        <w:rPr>
          <w:rFonts w:cstheme="minorHAnsi"/>
          <w:sz w:val="22"/>
          <w:lang w:val="fr-CA"/>
        </w:rPr>
        <w:t>a</w:t>
      </w:r>
      <w:r w:rsidR="00CB040E">
        <w:rPr>
          <w:rFonts w:cstheme="minorHAnsi"/>
          <w:sz w:val="22"/>
          <w:lang w:val="fr-CA"/>
        </w:rPr>
        <w:t>u sujet de ce</w:t>
      </w:r>
      <w:r w:rsidR="00B80A76" w:rsidRPr="007C2F3C">
        <w:rPr>
          <w:rFonts w:cstheme="minorHAnsi"/>
          <w:sz w:val="22"/>
          <w:lang w:val="fr-CA"/>
        </w:rPr>
        <w:t xml:space="preserve"> process</w:t>
      </w:r>
      <w:r w:rsidR="00CB040E">
        <w:rPr>
          <w:rFonts w:cstheme="minorHAnsi"/>
          <w:sz w:val="22"/>
          <w:lang w:val="fr-CA"/>
        </w:rPr>
        <w:t>us se trouvent sur le site</w:t>
      </w:r>
      <w:r w:rsidR="00B80A76" w:rsidRPr="007C2F3C">
        <w:rPr>
          <w:rFonts w:cstheme="minorHAnsi"/>
          <w:sz w:val="22"/>
          <w:lang w:val="fr-CA"/>
        </w:rPr>
        <w:t xml:space="preserve"> </w:t>
      </w:r>
      <w:hyperlink r:id="rId9" w:history="1">
        <w:r w:rsidR="00970A48" w:rsidRPr="00C15092">
          <w:rPr>
            <w:rStyle w:val="Hyperlink"/>
            <w:rFonts w:ascii="Arial" w:hAnsi="Arial" w:cs="Arial"/>
            <w:sz w:val="22"/>
            <w:lang w:val="fr-CA"/>
          </w:rPr>
          <w:t>http://www.children.gov.on.ca/htdocs/French/childrensaid/societies/ocascomplaint.aspx</w:t>
        </w:r>
      </w:hyperlink>
      <w:r>
        <w:rPr>
          <w:rStyle w:val="Hyperlink"/>
          <w:rFonts w:cstheme="minorHAnsi"/>
          <w:color w:val="auto"/>
          <w:sz w:val="22"/>
          <w:u w:val="none"/>
          <w:lang w:val="fr-CA"/>
        </w:rPr>
        <w:t xml:space="preserve">, </w:t>
      </w:r>
      <w:r w:rsidR="00507E7F" w:rsidRPr="007C2F3C">
        <w:rPr>
          <w:rStyle w:val="Hyperlink"/>
          <w:rFonts w:cstheme="minorHAnsi"/>
          <w:color w:val="auto"/>
          <w:sz w:val="22"/>
          <w:u w:val="none"/>
          <w:lang w:val="fr-CA"/>
        </w:rPr>
        <w:t>et</w:t>
      </w:r>
      <w:r w:rsidR="007A5C20" w:rsidRPr="007C2F3C">
        <w:rPr>
          <w:rStyle w:val="Hyperlink"/>
          <w:rFonts w:cstheme="minorHAnsi"/>
          <w:color w:val="auto"/>
          <w:sz w:val="22"/>
          <w:u w:val="none"/>
          <w:lang w:val="fr-CA"/>
        </w:rPr>
        <w:t xml:space="preserve"> </w:t>
      </w:r>
      <w:r w:rsidR="00CB040E">
        <w:rPr>
          <w:rStyle w:val="Hyperlink"/>
          <w:rFonts w:cstheme="minorHAnsi"/>
          <w:color w:val="auto"/>
          <w:sz w:val="22"/>
          <w:u w:val="none"/>
          <w:lang w:val="fr-CA"/>
        </w:rPr>
        <w:t>ils doivent figurer sur</w:t>
      </w:r>
      <w:r w:rsidR="00507E7F" w:rsidRPr="007C2F3C">
        <w:rPr>
          <w:rFonts w:cs="Arial"/>
          <w:sz w:val="22"/>
          <w:lang w:val="fr-CA" w:eastAsia="en-CA"/>
        </w:rPr>
        <w:t xml:space="preserve"> le</w:t>
      </w:r>
      <w:r w:rsidR="001E3437" w:rsidRPr="007C2F3C">
        <w:rPr>
          <w:rFonts w:cs="Arial"/>
          <w:sz w:val="22"/>
          <w:lang w:val="fr-CA" w:eastAsia="en-CA"/>
        </w:rPr>
        <w:t xml:space="preserve"> site</w:t>
      </w:r>
      <w:r w:rsidR="00507E7F" w:rsidRPr="007C2F3C">
        <w:rPr>
          <w:rFonts w:cs="Arial"/>
          <w:sz w:val="22"/>
          <w:lang w:val="fr-CA" w:eastAsia="en-CA"/>
        </w:rPr>
        <w:t xml:space="preserve"> Web de la société</w:t>
      </w:r>
      <w:r w:rsidR="001E3437" w:rsidRPr="007C2F3C">
        <w:rPr>
          <w:rFonts w:cs="Arial"/>
          <w:sz w:val="22"/>
          <w:lang w:val="fr-CA" w:eastAsia="en-CA"/>
        </w:rPr>
        <w:t>.</w:t>
      </w:r>
    </w:p>
    <w:p w:rsidR="00B80A76" w:rsidRPr="007C2F3C" w:rsidRDefault="00B80A76" w:rsidP="002A7694">
      <w:pPr>
        <w:pStyle w:val="ListParagraph"/>
        <w:spacing w:after="0" w:line="240" w:lineRule="auto"/>
        <w:ind w:left="446" w:hanging="446"/>
        <w:rPr>
          <w:rFonts w:cstheme="minorHAnsi"/>
          <w:sz w:val="22"/>
          <w:lang w:val="fr-CA"/>
        </w:rPr>
      </w:pPr>
    </w:p>
    <w:p w:rsidR="00B80A76" w:rsidRPr="007C2F3C" w:rsidRDefault="00375505" w:rsidP="007D62B7">
      <w:pPr>
        <w:pStyle w:val="ListParagraph"/>
        <w:numPr>
          <w:ilvl w:val="0"/>
          <w:numId w:val="20"/>
        </w:numPr>
        <w:spacing w:after="0" w:line="240" w:lineRule="auto"/>
        <w:ind w:left="450" w:hanging="450"/>
        <w:rPr>
          <w:rFonts w:cstheme="minorHAnsi"/>
          <w:sz w:val="22"/>
          <w:lang w:val="fr-CA"/>
        </w:rPr>
      </w:pPr>
      <w:r>
        <w:rPr>
          <w:rFonts w:cs="Arial"/>
          <w:sz w:val="22"/>
          <w:lang w:val="fr-CA" w:eastAsia="en-CA"/>
        </w:rPr>
        <w:t>Les renseignements pour c</w:t>
      </w:r>
      <w:r w:rsidRPr="007C2F3C">
        <w:rPr>
          <w:rFonts w:cs="Arial"/>
          <w:sz w:val="22"/>
          <w:lang w:val="fr-CA" w:eastAsia="en-CA"/>
        </w:rPr>
        <w:t xml:space="preserve">ommuniquer </w:t>
      </w:r>
      <w:r w:rsidR="00507E7F" w:rsidRPr="007C2F3C">
        <w:rPr>
          <w:rFonts w:cstheme="minorHAnsi"/>
          <w:sz w:val="22"/>
          <w:lang w:val="fr-CA"/>
        </w:rPr>
        <w:t>avec le</w:t>
      </w:r>
      <w:r w:rsidR="00B80A76" w:rsidRPr="007C2F3C">
        <w:rPr>
          <w:rFonts w:cstheme="minorHAnsi"/>
          <w:sz w:val="22"/>
          <w:lang w:val="fr-CA"/>
        </w:rPr>
        <w:t xml:space="preserve"> </w:t>
      </w:r>
      <w:r w:rsidR="00507E7F" w:rsidRPr="007C2F3C">
        <w:rPr>
          <w:rFonts w:ascii="Arial" w:hAnsi="Arial" w:cs="Arial"/>
          <w:sz w:val="22"/>
          <w:szCs w:val="24"/>
          <w:lang w:val="fr-CA"/>
        </w:rPr>
        <w:t xml:space="preserve">Bureau de l’intervenant provincial en faveur des enfants et des jeunes </w:t>
      </w:r>
      <w:r w:rsidR="00B80A76" w:rsidRPr="007C2F3C">
        <w:rPr>
          <w:rFonts w:cstheme="minorHAnsi"/>
          <w:sz w:val="22"/>
          <w:lang w:val="fr-CA"/>
        </w:rPr>
        <w:t>a</w:t>
      </w:r>
      <w:r w:rsidR="00507E7F" w:rsidRPr="007C2F3C">
        <w:rPr>
          <w:rFonts w:cstheme="minorHAnsi"/>
          <w:sz w:val="22"/>
          <w:lang w:val="fr-CA"/>
        </w:rPr>
        <w:t>u</w:t>
      </w:r>
      <w:r w:rsidR="00B80A76" w:rsidRPr="007C2F3C">
        <w:rPr>
          <w:rFonts w:cstheme="minorHAnsi"/>
          <w:sz w:val="22"/>
          <w:lang w:val="fr-CA"/>
        </w:rPr>
        <w:t xml:space="preserve"> 1-800-263-2841 o</w:t>
      </w:r>
      <w:r w:rsidR="00507E7F" w:rsidRPr="007C2F3C">
        <w:rPr>
          <w:rFonts w:cstheme="minorHAnsi"/>
          <w:sz w:val="22"/>
          <w:lang w:val="fr-CA"/>
        </w:rPr>
        <w:t>u au (416) </w:t>
      </w:r>
      <w:r w:rsidR="00B80A76" w:rsidRPr="007C2F3C">
        <w:rPr>
          <w:rFonts w:cstheme="minorHAnsi"/>
          <w:sz w:val="22"/>
          <w:lang w:val="fr-CA"/>
        </w:rPr>
        <w:t>325-5669</w:t>
      </w:r>
      <w:r w:rsidR="00507E7F" w:rsidRPr="007C2F3C">
        <w:rPr>
          <w:rFonts w:cstheme="minorHAnsi"/>
          <w:sz w:val="22"/>
          <w:lang w:val="fr-CA"/>
        </w:rPr>
        <w:t xml:space="preserve">, ou </w:t>
      </w:r>
      <w:r w:rsidR="004D5C74">
        <w:rPr>
          <w:rFonts w:cstheme="minorHAnsi"/>
          <w:sz w:val="22"/>
          <w:lang w:val="fr-CA"/>
        </w:rPr>
        <w:t xml:space="preserve">par l’intermédiaire de son site Web </w:t>
      </w:r>
      <w:r w:rsidR="00507E7F" w:rsidRPr="007C2F3C">
        <w:rPr>
          <w:rFonts w:ascii="Arial" w:hAnsi="Arial" w:cs="Arial"/>
          <w:sz w:val="22"/>
          <w:szCs w:val="24"/>
          <w:lang w:val="fr-CA"/>
        </w:rPr>
        <w:t xml:space="preserve">au </w:t>
      </w:r>
      <w:hyperlink r:id="rId10" w:history="1">
        <w:r w:rsidR="00507E7F" w:rsidRPr="007C2F3C">
          <w:rPr>
            <w:rStyle w:val="Hyperlink"/>
            <w:rFonts w:cstheme="minorHAnsi"/>
            <w:sz w:val="22"/>
            <w:lang w:val="fr-CA"/>
          </w:rPr>
          <w:t>http://provincialadvocate.on.ca</w:t>
        </w:r>
      </w:hyperlink>
      <w:r w:rsidR="00507E7F" w:rsidRPr="007C2F3C">
        <w:rPr>
          <w:rFonts w:cstheme="minorHAnsi"/>
          <w:sz w:val="22"/>
          <w:lang w:val="fr-CA"/>
        </w:rPr>
        <w:t>.</w:t>
      </w:r>
    </w:p>
    <w:p w:rsidR="00B80A76" w:rsidRPr="007C2F3C" w:rsidRDefault="00B80A76" w:rsidP="002A7694">
      <w:pPr>
        <w:pStyle w:val="ListParagraph"/>
        <w:spacing w:after="0" w:line="240" w:lineRule="auto"/>
        <w:ind w:left="446" w:hanging="446"/>
        <w:rPr>
          <w:rFonts w:cstheme="minorHAnsi"/>
          <w:sz w:val="22"/>
          <w:lang w:val="fr-CA"/>
        </w:rPr>
      </w:pPr>
    </w:p>
    <w:p w:rsidR="00B80A76" w:rsidRPr="007C2F3C" w:rsidRDefault="00007703" w:rsidP="003736B5">
      <w:pPr>
        <w:pStyle w:val="ListParagraph"/>
        <w:numPr>
          <w:ilvl w:val="0"/>
          <w:numId w:val="20"/>
        </w:numPr>
        <w:spacing w:after="0" w:line="240" w:lineRule="auto"/>
        <w:ind w:left="450" w:hanging="450"/>
        <w:rPr>
          <w:rFonts w:cstheme="minorHAnsi"/>
          <w:sz w:val="22"/>
          <w:lang w:val="fr-CA"/>
        </w:rPr>
      </w:pPr>
      <w:r>
        <w:rPr>
          <w:rFonts w:cs="Arial"/>
          <w:sz w:val="22"/>
          <w:lang w:val="fr-CA" w:eastAsia="en-CA"/>
        </w:rPr>
        <w:t>Les renseignements pour c</w:t>
      </w:r>
      <w:r w:rsidRPr="007C2F3C">
        <w:rPr>
          <w:rFonts w:cs="Arial"/>
          <w:sz w:val="22"/>
          <w:lang w:val="fr-CA" w:eastAsia="en-CA"/>
        </w:rPr>
        <w:t xml:space="preserve">ommuniquer </w:t>
      </w:r>
      <w:r w:rsidR="00382EFE" w:rsidRPr="007C2F3C">
        <w:rPr>
          <w:rFonts w:cstheme="minorHAnsi"/>
          <w:sz w:val="22"/>
          <w:lang w:val="fr-CA"/>
        </w:rPr>
        <w:t xml:space="preserve">avec </w:t>
      </w:r>
      <w:r w:rsidR="00EB63AC" w:rsidRPr="007C2F3C">
        <w:rPr>
          <w:rFonts w:cstheme="minorHAnsi"/>
          <w:sz w:val="22"/>
          <w:lang w:val="fr-CA"/>
        </w:rPr>
        <w:t>la Commission de révision des services à l’enfance et à la famille (CRSEF)</w:t>
      </w:r>
      <w:r w:rsidR="00B80A76" w:rsidRPr="007C2F3C">
        <w:rPr>
          <w:rFonts w:cstheme="minorHAnsi"/>
          <w:sz w:val="22"/>
          <w:lang w:val="fr-CA"/>
        </w:rPr>
        <w:t xml:space="preserve">. </w:t>
      </w:r>
      <w:r w:rsidR="007C2F3C">
        <w:rPr>
          <w:rFonts w:cstheme="minorHAnsi"/>
          <w:sz w:val="22"/>
          <w:lang w:val="fr-CA"/>
        </w:rPr>
        <w:t>Cet organisme</w:t>
      </w:r>
      <w:r w:rsidR="00B80A76" w:rsidRPr="007C2F3C">
        <w:rPr>
          <w:rFonts w:cstheme="minorHAnsi"/>
          <w:sz w:val="22"/>
          <w:lang w:val="fr-CA"/>
        </w:rPr>
        <w:t xml:space="preserve"> </w:t>
      </w:r>
      <w:r w:rsidR="007C2F3C" w:rsidRPr="007C2F3C">
        <w:rPr>
          <w:rFonts w:cstheme="minorHAnsi"/>
          <w:sz w:val="22"/>
          <w:lang w:val="fr-CA"/>
        </w:rPr>
        <w:t>indépendant</w:t>
      </w:r>
      <w:r w:rsidR="007C2F3C">
        <w:rPr>
          <w:rFonts w:cstheme="minorHAnsi"/>
          <w:sz w:val="22"/>
          <w:lang w:val="fr-CA"/>
        </w:rPr>
        <w:t xml:space="preserve"> peut réviser des </w:t>
      </w:r>
      <w:r w:rsidR="007A00CD" w:rsidRPr="007C2F3C">
        <w:rPr>
          <w:rFonts w:cstheme="minorHAnsi"/>
          <w:sz w:val="22"/>
          <w:lang w:val="fr-CA"/>
        </w:rPr>
        <w:t>plaint</w:t>
      </w:r>
      <w:r w:rsidR="007C2F3C">
        <w:rPr>
          <w:rFonts w:cstheme="minorHAnsi"/>
          <w:sz w:val="22"/>
          <w:lang w:val="fr-CA"/>
        </w:rPr>
        <w:t>e</w:t>
      </w:r>
      <w:r w:rsidR="007A00CD" w:rsidRPr="007C2F3C">
        <w:rPr>
          <w:rFonts w:cstheme="minorHAnsi"/>
          <w:sz w:val="22"/>
          <w:lang w:val="fr-CA"/>
        </w:rPr>
        <w:t>s o</w:t>
      </w:r>
      <w:r w:rsidR="007C2F3C">
        <w:rPr>
          <w:rFonts w:cstheme="minorHAnsi"/>
          <w:sz w:val="22"/>
          <w:lang w:val="fr-CA"/>
        </w:rPr>
        <w:t>u certaines</w:t>
      </w:r>
      <w:r w:rsidR="007C2F3C" w:rsidRPr="007C2F3C">
        <w:rPr>
          <w:rFonts w:cstheme="minorHAnsi"/>
          <w:sz w:val="22"/>
          <w:lang w:val="fr-CA"/>
        </w:rPr>
        <w:t xml:space="preserve"> </w:t>
      </w:r>
      <w:r w:rsidR="007C2F3C">
        <w:rPr>
          <w:rFonts w:cstheme="minorHAnsi"/>
          <w:sz w:val="22"/>
          <w:lang w:val="fr-CA"/>
        </w:rPr>
        <w:t>décisions de la</w:t>
      </w:r>
      <w:r w:rsidR="007A00CD" w:rsidRPr="007C2F3C">
        <w:rPr>
          <w:rFonts w:cstheme="minorHAnsi"/>
          <w:sz w:val="22"/>
          <w:lang w:val="fr-CA"/>
        </w:rPr>
        <w:t xml:space="preserve"> </w:t>
      </w:r>
      <w:r w:rsidR="0043144A" w:rsidRPr="007C2F3C">
        <w:rPr>
          <w:rFonts w:cstheme="minorHAnsi"/>
          <w:sz w:val="22"/>
          <w:lang w:val="fr-CA"/>
        </w:rPr>
        <w:t>société</w:t>
      </w:r>
      <w:r w:rsidR="007A00CD" w:rsidRPr="007C2F3C">
        <w:rPr>
          <w:rFonts w:cstheme="minorHAnsi"/>
          <w:sz w:val="22"/>
          <w:lang w:val="fr-CA"/>
        </w:rPr>
        <w:t xml:space="preserve">. </w:t>
      </w:r>
      <w:r w:rsidR="00CB040E">
        <w:rPr>
          <w:rFonts w:cstheme="minorHAnsi"/>
          <w:sz w:val="22"/>
          <w:lang w:val="fr-CA"/>
        </w:rPr>
        <w:t>On peut communiquer avec l</w:t>
      </w:r>
      <w:r w:rsidR="007C2F3C">
        <w:rPr>
          <w:rFonts w:cstheme="minorHAnsi"/>
          <w:sz w:val="22"/>
          <w:lang w:val="fr-CA"/>
        </w:rPr>
        <w:t xml:space="preserve">a Commission </w:t>
      </w:r>
      <w:r w:rsidR="00B80A76" w:rsidRPr="007C2F3C">
        <w:rPr>
          <w:rFonts w:cstheme="minorHAnsi"/>
          <w:sz w:val="22"/>
          <w:lang w:val="fr-CA"/>
        </w:rPr>
        <w:t>a</w:t>
      </w:r>
      <w:r w:rsidR="00CB040E">
        <w:rPr>
          <w:rFonts w:cstheme="minorHAnsi"/>
          <w:sz w:val="22"/>
          <w:lang w:val="fr-CA"/>
        </w:rPr>
        <w:t>u</w:t>
      </w:r>
      <w:r w:rsidR="00B80A76" w:rsidRPr="007C2F3C">
        <w:rPr>
          <w:rFonts w:cstheme="minorHAnsi"/>
          <w:sz w:val="22"/>
          <w:lang w:val="fr-CA"/>
        </w:rPr>
        <w:t xml:space="preserve"> 1-888-728-8823 o</w:t>
      </w:r>
      <w:r w:rsidR="00CB040E">
        <w:rPr>
          <w:rFonts w:cstheme="minorHAnsi"/>
          <w:sz w:val="22"/>
          <w:lang w:val="fr-CA"/>
        </w:rPr>
        <w:t>u au</w:t>
      </w:r>
      <w:r w:rsidR="00B80A76" w:rsidRPr="007C2F3C">
        <w:rPr>
          <w:rFonts w:cstheme="minorHAnsi"/>
          <w:sz w:val="22"/>
          <w:lang w:val="fr-CA"/>
        </w:rPr>
        <w:t xml:space="preserve"> (416) 327-4673 o</w:t>
      </w:r>
      <w:r w:rsidR="00CB040E">
        <w:rPr>
          <w:rFonts w:cstheme="minorHAnsi"/>
          <w:sz w:val="22"/>
          <w:lang w:val="fr-CA"/>
        </w:rPr>
        <w:t>u par l’intermédiaire de son site Web au</w:t>
      </w:r>
      <w:r w:rsidR="00B80A76" w:rsidRPr="007C2F3C">
        <w:rPr>
          <w:rFonts w:cstheme="minorHAnsi"/>
          <w:sz w:val="22"/>
          <w:lang w:val="fr-CA"/>
        </w:rPr>
        <w:t xml:space="preserve"> </w:t>
      </w:r>
      <w:hyperlink r:id="rId11" w:history="1">
        <w:r w:rsidR="00CB040E">
          <w:rPr>
            <w:rStyle w:val="Hyperlink"/>
            <w:rFonts w:cstheme="minorHAnsi"/>
            <w:sz w:val="22"/>
            <w:lang w:val="fr-CA"/>
          </w:rPr>
          <w:t>http://www.sjto.gov.on.ca/crsef/</w:t>
        </w:r>
      </w:hyperlink>
      <w:r w:rsidR="00CB040E">
        <w:rPr>
          <w:lang w:val="fr-CA"/>
        </w:rPr>
        <w:t>.</w:t>
      </w:r>
    </w:p>
    <w:p w:rsidR="00ED50AF" w:rsidRPr="007C2F3C" w:rsidRDefault="00ED50AF" w:rsidP="00ED50AF">
      <w:pPr>
        <w:spacing w:after="0" w:line="240" w:lineRule="auto"/>
        <w:rPr>
          <w:rFonts w:cstheme="minorHAnsi"/>
          <w:sz w:val="22"/>
          <w:lang w:val="fr-CA"/>
        </w:rPr>
      </w:pPr>
    </w:p>
    <w:p w:rsidR="003736B5" w:rsidRPr="00AC5D95" w:rsidRDefault="003736B5" w:rsidP="009B7CDD">
      <w:pPr>
        <w:pStyle w:val="ListParagraph"/>
        <w:keepNext/>
        <w:numPr>
          <w:ilvl w:val="0"/>
          <w:numId w:val="17"/>
        </w:numPr>
        <w:ind w:left="173"/>
        <w:rPr>
          <w:b/>
          <w:sz w:val="22"/>
          <w:lang w:val="fr-CA"/>
        </w:rPr>
      </w:pPr>
      <w:r w:rsidRPr="00AC5D95">
        <w:rPr>
          <w:b/>
          <w:sz w:val="22"/>
          <w:lang w:val="fr-CA"/>
        </w:rPr>
        <w:lastRenderedPageBreak/>
        <w:t>Document</w:t>
      </w:r>
      <w:r w:rsidR="00D50E03" w:rsidRPr="00AC5D95">
        <w:rPr>
          <w:b/>
          <w:sz w:val="22"/>
          <w:lang w:val="fr-CA"/>
        </w:rPr>
        <w:t>s et i</w:t>
      </w:r>
      <w:r w:rsidRPr="00AC5D95">
        <w:rPr>
          <w:b/>
          <w:sz w:val="22"/>
          <w:lang w:val="fr-CA"/>
        </w:rPr>
        <w:t>nformation</w:t>
      </w:r>
    </w:p>
    <w:p w:rsidR="007D62B7" w:rsidRPr="007C2F3C" w:rsidRDefault="00D50E03" w:rsidP="009B7CDD">
      <w:pPr>
        <w:pStyle w:val="ListParagraph"/>
        <w:keepNext/>
        <w:spacing w:after="0"/>
        <w:ind w:left="-187"/>
        <w:rPr>
          <w:rFonts w:ascii="Arial" w:hAnsi="Arial" w:cs="Arial"/>
          <w:sz w:val="22"/>
          <w:lang w:val="fr-CA"/>
        </w:rPr>
      </w:pPr>
      <w:r w:rsidRPr="00AC5D95">
        <w:rPr>
          <w:rFonts w:ascii="Arial" w:hAnsi="Arial" w:cs="Arial"/>
          <w:sz w:val="22"/>
          <w:lang w:val="fr-CA"/>
        </w:rPr>
        <w:t>Lors</w:t>
      </w:r>
      <w:r>
        <w:rPr>
          <w:rFonts w:ascii="Arial" w:hAnsi="Arial" w:cs="Arial"/>
          <w:sz w:val="22"/>
          <w:lang w:val="fr-CA"/>
        </w:rPr>
        <w:t xml:space="preserve"> de la signature de l’EVSJ par les parties, la</w:t>
      </w:r>
      <w:r w:rsidR="003736B5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société</w:t>
      </w:r>
      <w:r w:rsidR="003736B5" w:rsidRPr="007C2F3C">
        <w:rPr>
          <w:rFonts w:ascii="Arial" w:hAnsi="Arial" w:cs="Arial"/>
          <w:sz w:val="22"/>
          <w:lang w:val="fr-CA"/>
        </w:rPr>
        <w:t xml:space="preserve"> </w:t>
      </w:r>
      <w:r>
        <w:rPr>
          <w:rFonts w:ascii="Arial" w:hAnsi="Arial" w:cs="Arial"/>
          <w:sz w:val="22"/>
          <w:lang w:val="fr-CA"/>
        </w:rPr>
        <w:t>doit fournir au</w:t>
      </w:r>
      <w:r w:rsidR="003736B5" w:rsidRPr="007C2F3C">
        <w:rPr>
          <w:rFonts w:ascii="Arial" w:hAnsi="Arial" w:cs="Arial"/>
          <w:sz w:val="22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lang w:val="fr-CA"/>
        </w:rPr>
        <w:t>jeune</w:t>
      </w:r>
      <w:r w:rsidR="007D62B7" w:rsidRPr="007C2F3C">
        <w:rPr>
          <w:rFonts w:ascii="Arial" w:hAnsi="Arial" w:cs="Arial"/>
          <w:sz w:val="22"/>
          <w:lang w:val="fr-CA"/>
        </w:rPr>
        <w:t xml:space="preserve"> </w:t>
      </w:r>
      <w:r>
        <w:rPr>
          <w:rFonts w:ascii="Arial" w:hAnsi="Arial" w:cs="Arial"/>
          <w:sz w:val="22"/>
          <w:lang w:val="fr-CA"/>
        </w:rPr>
        <w:t>qui conclut une </w:t>
      </w:r>
      <w:r w:rsidR="00A9577C" w:rsidRPr="007C2F3C">
        <w:rPr>
          <w:rFonts w:ascii="Arial" w:hAnsi="Arial" w:cs="Arial"/>
          <w:sz w:val="22"/>
          <w:lang w:val="fr-CA"/>
        </w:rPr>
        <w:t>EVSJ</w:t>
      </w:r>
      <w:r w:rsidR="000C4D4D" w:rsidRPr="007C2F3C">
        <w:rPr>
          <w:rFonts w:ascii="Arial" w:hAnsi="Arial" w:cs="Arial"/>
          <w:sz w:val="22"/>
          <w:lang w:val="fr-CA"/>
        </w:rPr>
        <w:t xml:space="preserve"> </w:t>
      </w:r>
      <w:r>
        <w:rPr>
          <w:rFonts w:ascii="Arial" w:hAnsi="Arial" w:cs="Arial"/>
          <w:sz w:val="22"/>
          <w:lang w:val="fr-CA"/>
        </w:rPr>
        <w:t>les</w:t>
      </w:r>
      <w:r w:rsidR="003736B5" w:rsidRPr="007C2F3C">
        <w:rPr>
          <w:rFonts w:ascii="Arial" w:hAnsi="Arial" w:cs="Arial"/>
          <w:sz w:val="22"/>
          <w:lang w:val="fr-CA"/>
        </w:rPr>
        <w:t xml:space="preserve"> documents</w:t>
      </w:r>
      <w:r>
        <w:rPr>
          <w:rFonts w:ascii="Arial" w:hAnsi="Arial" w:cs="Arial"/>
          <w:sz w:val="22"/>
          <w:lang w:val="fr-CA"/>
        </w:rPr>
        <w:t xml:space="preserve"> suivants</w:t>
      </w:r>
      <w:r w:rsidR="007D62B7" w:rsidRPr="007C2F3C">
        <w:rPr>
          <w:rFonts w:ascii="Arial" w:hAnsi="Arial" w:cs="Arial"/>
          <w:sz w:val="22"/>
          <w:lang w:val="fr-CA"/>
        </w:rPr>
        <w:t>,</w:t>
      </w:r>
      <w:r>
        <w:rPr>
          <w:rFonts w:ascii="Arial" w:hAnsi="Arial" w:cs="Arial"/>
          <w:sz w:val="22"/>
          <w:lang w:val="fr-CA"/>
        </w:rPr>
        <w:t xml:space="preserve"> sur papier ou sous forme é</w:t>
      </w:r>
      <w:r w:rsidR="007D62B7" w:rsidRPr="007C2F3C">
        <w:rPr>
          <w:rFonts w:ascii="Arial" w:hAnsi="Arial" w:cs="Arial"/>
          <w:sz w:val="22"/>
          <w:lang w:val="fr-CA"/>
        </w:rPr>
        <w:t>lectroni</w:t>
      </w:r>
      <w:r>
        <w:rPr>
          <w:rFonts w:ascii="Arial" w:hAnsi="Arial" w:cs="Arial"/>
          <w:sz w:val="22"/>
          <w:lang w:val="fr-CA"/>
        </w:rPr>
        <w:t>que :</w:t>
      </w:r>
    </w:p>
    <w:p w:rsidR="0015410E" w:rsidRPr="007C2F3C" w:rsidRDefault="0015410E" w:rsidP="00970A48">
      <w:pPr>
        <w:keepNext/>
        <w:spacing w:after="0" w:line="240" w:lineRule="auto"/>
        <w:rPr>
          <w:rFonts w:ascii="Arial" w:hAnsi="Arial" w:cs="Arial"/>
          <w:sz w:val="22"/>
          <w:lang w:val="fr-CA"/>
        </w:rPr>
      </w:pPr>
    </w:p>
    <w:p w:rsidR="003736B5" w:rsidRPr="007C2F3C" w:rsidRDefault="00D50E03" w:rsidP="0055286F">
      <w:pPr>
        <w:pStyle w:val="ListParagraph"/>
        <w:keepNext/>
        <w:numPr>
          <w:ilvl w:val="0"/>
          <w:numId w:val="3"/>
        </w:numPr>
        <w:spacing w:after="0" w:line="240" w:lineRule="auto"/>
        <w:ind w:left="273" w:hanging="187"/>
        <w:rPr>
          <w:rFonts w:ascii="Arial" w:hAnsi="Arial" w:cs="Arial"/>
          <w:sz w:val="22"/>
          <w:lang w:val="fr-CA"/>
        </w:rPr>
      </w:pPr>
      <w:r>
        <w:rPr>
          <w:rFonts w:ascii="Arial" w:hAnsi="Arial" w:cs="Arial"/>
          <w:sz w:val="22"/>
          <w:lang w:val="fr-CA"/>
        </w:rPr>
        <w:t>une copie de l’</w:t>
      </w:r>
      <w:r w:rsidR="00A9577C" w:rsidRPr="007C2F3C">
        <w:rPr>
          <w:rFonts w:ascii="Arial" w:hAnsi="Arial" w:cs="Arial"/>
          <w:sz w:val="22"/>
          <w:lang w:val="fr-CA"/>
        </w:rPr>
        <w:t>EVSJ</w:t>
      </w:r>
      <w:r>
        <w:rPr>
          <w:rFonts w:ascii="Arial" w:hAnsi="Arial" w:cs="Arial"/>
          <w:sz w:val="22"/>
          <w:lang w:val="fr-CA"/>
        </w:rPr>
        <w:t>;</w:t>
      </w:r>
    </w:p>
    <w:p w:rsidR="003736B5" w:rsidRPr="007C2F3C" w:rsidRDefault="00D17D1F" w:rsidP="007D62B7">
      <w:pPr>
        <w:pStyle w:val="ListParagraph"/>
        <w:numPr>
          <w:ilvl w:val="0"/>
          <w:numId w:val="3"/>
        </w:numPr>
        <w:spacing w:after="0" w:line="240" w:lineRule="auto"/>
        <w:ind w:left="270" w:hanging="180"/>
        <w:rPr>
          <w:rFonts w:ascii="Arial" w:hAnsi="Arial" w:cs="Arial"/>
          <w:sz w:val="22"/>
          <w:lang w:val="fr-CA"/>
        </w:rPr>
      </w:pPr>
      <w:r>
        <w:rPr>
          <w:rFonts w:ascii="Arial" w:hAnsi="Arial" w:cs="Arial"/>
          <w:sz w:val="22"/>
          <w:lang w:val="fr-CA"/>
        </w:rPr>
        <w:t>une copie du plan de </w:t>
      </w:r>
      <w:r w:rsidR="00F249D7" w:rsidRPr="007C2F3C">
        <w:rPr>
          <w:rFonts w:ascii="Arial" w:hAnsi="Arial" w:cs="Arial"/>
          <w:sz w:val="22"/>
          <w:lang w:val="fr-CA"/>
        </w:rPr>
        <w:t>SVJ</w:t>
      </w:r>
      <w:r w:rsidR="00E85E53">
        <w:rPr>
          <w:rFonts w:ascii="Arial" w:hAnsi="Arial" w:cs="Arial"/>
          <w:sz w:val="22"/>
          <w:lang w:val="fr-CA"/>
        </w:rPr>
        <w:t>.</w:t>
      </w:r>
    </w:p>
    <w:p w:rsidR="00EC59A0" w:rsidRPr="007C2F3C" w:rsidRDefault="00EC59A0" w:rsidP="007D62B7">
      <w:pPr>
        <w:spacing w:after="0" w:line="240" w:lineRule="auto"/>
        <w:ind w:left="-180"/>
        <w:rPr>
          <w:rFonts w:ascii="Arial" w:hAnsi="Arial" w:cs="Arial"/>
          <w:sz w:val="22"/>
          <w:lang w:val="fr-CA"/>
        </w:rPr>
      </w:pPr>
    </w:p>
    <w:p w:rsidR="003736B5" w:rsidRPr="007C2F3C" w:rsidRDefault="00BC3A0F" w:rsidP="006B0675">
      <w:pPr>
        <w:pStyle w:val="ListParagraph"/>
        <w:keepNext/>
        <w:spacing w:after="0"/>
        <w:ind w:left="-187"/>
        <w:rPr>
          <w:rFonts w:ascii="Arial" w:hAnsi="Arial" w:cs="Arial"/>
          <w:sz w:val="22"/>
          <w:lang w:val="fr-CA"/>
        </w:rPr>
      </w:pPr>
      <w:r>
        <w:rPr>
          <w:rFonts w:ascii="Arial" w:hAnsi="Arial" w:cs="Arial"/>
          <w:sz w:val="22"/>
          <w:lang w:val="fr-CA"/>
        </w:rPr>
        <w:t>La société doit également fournir de l’</w:t>
      </w:r>
      <w:r w:rsidR="003736B5" w:rsidRPr="007C2F3C">
        <w:rPr>
          <w:rFonts w:ascii="Arial" w:hAnsi="Arial" w:cs="Arial"/>
          <w:sz w:val="22"/>
          <w:lang w:val="fr-CA"/>
        </w:rPr>
        <w:t xml:space="preserve">information </w:t>
      </w:r>
      <w:r>
        <w:rPr>
          <w:rFonts w:ascii="Arial" w:hAnsi="Arial" w:cs="Arial"/>
          <w:sz w:val="22"/>
          <w:lang w:val="fr-CA"/>
        </w:rPr>
        <w:t xml:space="preserve">écrite </w:t>
      </w:r>
      <w:r w:rsidR="00075770">
        <w:rPr>
          <w:rFonts w:ascii="Arial" w:hAnsi="Arial" w:cs="Arial"/>
          <w:sz w:val="22"/>
          <w:lang w:val="fr-CA"/>
        </w:rPr>
        <w:t>concernant</w:t>
      </w:r>
      <w:r>
        <w:rPr>
          <w:rFonts w:ascii="Arial" w:hAnsi="Arial" w:cs="Arial"/>
          <w:sz w:val="22"/>
          <w:lang w:val="fr-CA"/>
        </w:rPr>
        <w:t> :</w:t>
      </w:r>
    </w:p>
    <w:p w:rsidR="0015410E" w:rsidRPr="007C2F3C" w:rsidRDefault="0015410E" w:rsidP="006B0675">
      <w:pPr>
        <w:keepNext/>
        <w:spacing w:after="0" w:line="240" w:lineRule="auto"/>
        <w:rPr>
          <w:rFonts w:ascii="Arial" w:hAnsi="Arial" w:cs="Arial"/>
          <w:sz w:val="22"/>
          <w:lang w:val="fr-CA"/>
        </w:rPr>
      </w:pPr>
    </w:p>
    <w:p w:rsidR="003736B5" w:rsidRPr="007C2F3C" w:rsidRDefault="00AD5E7C" w:rsidP="009525B2">
      <w:pPr>
        <w:pStyle w:val="ListParagraph"/>
        <w:numPr>
          <w:ilvl w:val="0"/>
          <w:numId w:val="5"/>
        </w:numPr>
        <w:spacing w:after="0" w:line="240" w:lineRule="auto"/>
        <w:ind w:left="270" w:hanging="180"/>
        <w:rPr>
          <w:rFonts w:ascii="Arial" w:hAnsi="Arial" w:cs="Arial"/>
          <w:sz w:val="22"/>
          <w:lang w:val="fr-CA"/>
        </w:rPr>
      </w:pPr>
      <w:r w:rsidRPr="007C2F3C">
        <w:rPr>
          <w:rFonts w:cstheme="minorHAnsi"/>
          <w:sz w:val="22"/>
          <w:lang w:val="fr-CA"/>
        </w:rPr>
        <w:t xml:space="preserve">le </w:t>
      </w:r>
      <w:r w:rsidRPr="007C2F3C">
        <w:rPr>
          <w:rFonts w:ascii="Arial" w:hAnsi="Arial" w:cs="Arial"/>
          <w:sz w:val="22"/>
          <w:szCs w:val="24"/>
          <w:lang w:val="fr-CA"/>
        </w:rPr>
        <w:t>Bureau de l’intervenant provincial en faveur des enfants et des jeunes</w:t>
      </w:r>
      <w:r w:rsidR="003736B5" w:rsidRPr="007C2F3C">
        <w:rPr>
          <w:rFonts w:ascii="Arial" w:hAnsi="Arial" w:cs="Arial"/>
          <w:sz w:val="22"/>
          <w:lang w:val="fr-CA"/>
        </w:rPr>
        <w:t>;</w:t>
      </w:r>
    </w:p>
    <w:p w:rsidR="003736B5" w:rsidRPr="007C2F3C" w:rsidRDefault="00EC7DE1" w:rsidP="009525B2">
      <w:pPr>
        <w:pStyle w:val="ListParagraph"/>
        <w:numPr>
          <w:ilvl w:val="0"/>
          <w:numId w:val="3"/>
        </w:numPr>
        <w:spacing w:after="0" w:line="240" w:lineRule="auto"/>
        <w:ind w:left="270" w:hanging="180"/>
        <w:rPr>
          <w:rFonts w:ascii="Arial" w:hAnsi="Arial" w:cs="Arial"/>
          <w:sz w:val="22"/>
          <w:lang w:val="fr-CA"/>
        </w:rPr>
      </w:pPr>
      <w:r>
        <w:rPr>
          <w:rFonts w:ascii="Arial" w:hAnsi="Arial" w:cs="Arial"/>
          <w:sz w:val="22"/>
          <w:lang w:val="fr-CA"/>
        </w:rPr>
        <w:t>l</w:t>
      </w:r>
      <w:r w:rsidR="003736B5" w:rsidRPr="007C2F3C">
        <w:rPr>
          <w:rFonts w:ascii="Arial" w:hAnsi="Arial" w:cs="Arial"/>
          <w:sz w:val="22"/>
          <w:lang w:val="fr-CA"/>
        </w:rPr>
        <w:t xml:space="preserve">e </w:t>
      </w:r>
      <w:r w:rsidRPr="007C2F3C">
        <w:rPr>
          <w:rFonts w:ascii="Arial" w:hAnsi="Arial" w:cs="Arial"/>
          <w:sz w:val="22"/>
          <w:szCs w:val="24"/>
          <w:lang w:val="fr-CA"/>
        </w:rPr>
        <w:t>Bureau de l’avocate ou de l’avocat des enfants (BAE)</w:t>
      </w:r>
      <w:r w:rsidR="00AD5E7C">
        <w:rPr>
          <w:rFonts w:ascii="Arial" w:hAnsi="Arial" w:cs="Arial"/>
          <w:sz w:val="22"/>
          <w:lang w:val="fr-CA"/>
        </w:rPr>
        <w:t>;</w:t>
      </w:r>
    </w:p>
    <w:p w:rsidR="003736B5" w:rsidRPr="007C2F3C" w:rsidRDefault="00EC7DE1" w:rsidP="009525B2">
      <w:pPr>
        <w:pStyle w:val="ListParagraph"/>
        <w:numPr>
          <w:ilvl w:val="0"/>
          <w:numId w:val="3"/>
        </w:numPr>
        <w:spacing w:after="0" w:line="240" w:lineRule="auto"/>
        <w:ind w:left="270" w:hanging="180"/>
        <w:rPr>
          <w:rFonts w:ascii="Arial" w:hAnsi="Arial" w:cs="Arial"/>
          <w:sz w:val="22"/>
          <w:lang w:val="fr-CA"/>
        </w:rPr>
      </w:pPr>
      <w:r>
        <w:rPr>
          <w:rFonts w:ascii="Arial" w:hAnsi="Arial" w:cs="Arial"/>
          <w:sz w:val="22"/>
          <w:lang w:val="fr-CA"/>
        </w:rPr>
        <w:t>l</w:t>
      </w:r>
      <w:r w:rsidR="003736B5" w:rsidRPr="007C2F3C">
        <w:rPr>
          <w:rFonts w:ascii="Arial" w:hAnsi="Arial" w:cs="Arial"/>
          <w:sz w:val="22"/>
          <w:lang w:val="fr-CA"/>
        </w:rPr>
        <w:t xml:space="preserve">e </w:t>
      </w:r>
      <w:r w:rsidR="00D37FBF">
        <w:rPr>
          <w:rFonts w:ascii="Arial" w:hAnsi="Arial" w:cs="Arial"/>
          <w:sz w:val="22"/>
          <w:lang w:val="fr-CA"/>
        </w:rPr>
        <w:t>p</w:t>
      </w:r>
      <w:r w:rsidR="003736B5" w:rsidRPr="007C2F3C">
        <w:rPr>
          <w:rFonts w:ascii="Arial" w:hAnsi="Arial" w:cs="Arial"/>
          <w:sz w:val="22"/>
          <w:lang w:val="fr-CA"/>
        </w:rPr>
        <w:t>rocess</w:t>
      </w:r>
      <w:r w:rsidR="00D37FBF">
        <w:rPr>
          <w:rFonts w:ascii="Arial" w:hAnsi="Arial" w:cs="Arial"/>
          <w:sz w:val="22"/>
          <w:lang w:val="fr-CA"/>
        </w:rPr>
        <w:t>us de formulation des plaintes</w:t>
      </w:r>
      <w:r w:rsidR="003736B5" w:rsidRPr="007C2F3C">
        <w:rPr>
          <w:rFonts w:ascii="Arial" w:hAnsi="Arial" w:cs="Arial"/>
          <w:sz w:val="22"/>
          <w:lang w:val="fr-CA"/>
        </w:rPr>
        <w:t>.</w:t>
      </w:r>
    </w:p>
    <w:p w:rsidR="00ED50AF" w:rsidRPr="007C2F3C" w:rsidRDefault="00ED50AF" w:rsidP="007D62B7">
      <w:pPr>
        <w:spacing w:after="0" w:line="240" w:lineRule="auto"/>
        <w:rPr>
          <w:rFonts w:cs="Arial"/>
          <w:sz w:val="22"/>
          <w:lang w:val="fr-CA" w:eastAsia="en-CA"/>
        </w:rPr>
      </w:pPr>
    </w:p>
    <w:p w:rsidR="003736B5" w:rsidRPr="007C2F3C" w:rsidRDefault="0075227F" w:rsidP="003736B5">
      <w:pPr>
        <w:spacing w:before="240" w:after="480" w:line="300" w:lineRule="atLeast"/>
        <w:rPr>
          <w:rFonts w:cs="Arial"/>
          <w:b/>
          <w:sz w:val="22"/>
          <w:lang w:val="fr-CA" w:eastAsia="en-CA"/>
        </w:rPr>
      </w:pPr>
      <w:r>
        <w:rPr>
          <w:rFonts w:cs="Arial"/>
          <w:b/>
          <w:sz w:val="22"/>
          <w:lang w:val="fr-CA" w:eastAsia="en-CA"/>
        </w:rPr>
        <w:t>Par la présente, les soussignés acceptent les modalités énoncées dans la présente entente :</w:t>
      </w:r>
    </w:p>
    <w:p w:rsidR="003736B5" w:rsidRPr="007C2F3C" w:rsidRDefault="003736B5" w:rsidP="003736B5">
      <w:pPr>
        <w:spacing w:before="240" w:after="240"/>
        <w:rPr>
          <w:rFonts w:cs="Arial"/>
          <w:sz w:val="22"/>
          <w:lang w:val="fr-CA" w:eastAsia="en-CA"/>
        </w:rPr>
      </w:pPr>
      <w:r w:rsidRPr="007C2F3C">
        <w:rPr>
          <w:rFonts w:cs="Arial"/>
          <w:sz w:val="22"/>
          <w:lang w:val="fr-CA" w:eastAsia="en-CA"/>
        </w:rPr>
        <w:t>_________________________________________</w:t>
      </w:r>
      <w:r w:rsidRPr="007C2F3C">
        <w:rPr>
          <w:rFonts w:cs="Arial"/>
          <w:sz w:val="22"/>
          <w:lang w:val="fr-CA" w:eastAsia="en-CA"/>
        </w:rPr>
        <w:tab/>
      </w:r>
      <w:r w:rsidRPr="007C2F3C">
        <w:rPr>
          <w:rFonts w:cs="Arial"/>
          <w:sz w:val="22"/>
          <w:lang w:val="fr-CA" w:eastAsia="en-CA"/>
        </w:rPr>
        <w:tab/>
        <w:t>____________________________</w:t>
      </w:r>
    </w:p>
    <w:p w:rsidR="003736B5" w:rsidRPr="007C2F3C" w:rsidRDefault="003736B5" w:rsidP="003736B5">
      <w:pPr>
        <w:tabs>
          <w:tab w:val="left" w:pos="6480"/>
        </w:tabs>
        <w:spacing w:before="240" w:after="480"/>
        <w:rPr>
          <w:rFonts w:cs="Arial"/>
          <w:sz w:val="20"/>
          <w:szCs w:val="20"/>
          <w:lang w:val="fr-CA" w:eastAsia="en-CA"/>
        </w:rPr>
      </w:pPr>
      <w:r w:rsidRPr="007C2F3C">
        <w:rPr>
          <w:rFonts w:cs="Arial"/>
          <w:sz w:val="20"/>
          <w:szCs w:val="20"/>
          <w:lang w:val="fr-CA" w:eastAsia="en-CA"/>
        </w:rPr>
        <w:t xml:space="preserve">(Signature </w:t>
      </w:r>
      <w:r w:rsidR="00386E2A">
        <w:rPr>
          <w:rFonts w:cs="Arial"/>
          <w:sz w:val="20"/>
          <w:szCs w:val="20"/>
          <w:lang w:val="fr-CA" w:eastAsia="en-CA"/>
        </w:rPr>
        <w:t>du</w:t>
      </w:r>
      <w:r w:rsidRPr="007C2F3C">
        <w:rPr>
          <w:rFonts w:cs="Arial"/>
          <w:sz w:val="20"/>
          <w:szCs w:val="20"/>
          <w:lang w:val="fr-CA" w:eastAsia="en-CA"/>
        </w:rPr>
        <w:t xml:space="preserve"> </w:t>
      </w:r>
      <w:r w:rsidR="0043144A" w:rsidRPr="007C2F3C">
        <w:rPr>
          <w:rFonts w:cs="Arial"/>
          <w:sz w:val="20"/>
          <w:szCs w:val="20"/>
          <w:lang w:val="fr-CA" w:eastAsia="en-CA"/>
        </w:rPr>
        <w:t>jeune</w:t>
      </w:r>
      <w:r w:rsidRPr="007C2F3C">
        <w:rPr>
          <w:rFonts w:cs="Arial"/>
          <w:sz w:val="20"/>
          <w:szCs w:val="20"/>
          <w:lang w:val="fr-CA" w:eastAsia="en-CA"/>
        </w:rPr>
        <w:t>)</w:t>
      </w:r>
      <w:r w:rsidRPr="007C2F3C">
        <w:rPr>
          <w:rFonts w:cs="Arial"/>
          <w:sz w:val="20"/>
          <w:szCs w:val="20"/>
          <w:lang w:val="fr-CA" w:eastAsia="en-CA"/>
        </w:rPr>
        <w:tab/>
        <w:t>(Date)</w:t>
      </w:r>
    </w:p>
    <w:p w:rsidR="003736B5" w:rsidRPr="007C2F3C" w:rsidRDefault="003736B5" w:rsidP="003736B5">
      <w:pPr>
        <w:spacing w:before="240" w:after="240"/>
        <w:rPr>
          <w:rFonts w:cs="Arial"/>
          <w:sz w:val="22"/>
          <w:lang w:val="fr-CA" w:eastAsia="en-CA"/>
        </w:rPr>
      </w:pPr>
      <w:r w:rsidRPr="007C2F3C">
        <w:rPr>
          <w:rFonts w:cs="Arial"/>
          <w:sz w:val="22"/>
          <w:lang w:val="fr-CA" w:eastAsia="en-CA"/>
        </w:rPr>
        <w:t>__________________________________________</w:t>
      </w:r>
      <w:r w:rsidRPr="007C2F3C">
        <w:rPr>
          <w:rFonts w:cs="Arial"/>
          <w:sz w:val="22"/>
          <w:lang w:val="fr-CA" w:eastAsia="en-CA"/>
        </w:rPr>
        <w:tab/>
        <w:t>____________________________</w:t>
      </w:r>
    </w:p>
    <w:p w:rsidR="003736B5" w:rsidRPr="007C2F3C" w:rsidRDefault="003736B5" w:rsidP="003736B5">
      <w:pPr>
        <w:tabs>
          <w:tab w:val="left" w:pos="6480"/>
        </w:tabs>
        <w:spacing w:before="240" w:after="480"/>
        <w:rPr>
          <w:rFonts w:cs="Arial"/>
          <w:sz w:val="20"/>
          <w:szCs w:val="20"/>
          <w:lang w:val="fr-CA" w:eastAsia="en-CA"/>
        </w:rPr>
      </w:pPr>
      <w:r w:rsidRPr="007C2F3C">
        <w:rPr>
          <w:rFonts w:cs="Arial"/>
          <w:sz w:val="20"/>
          <w:szCs w:val="20"/>
          <w:lang w:val="fr-CA" w:eastAsia="en-CA"/>
        </w:rPr>
        <w:t xml:space="preserve">(Signature </w:t>
      </w:r>
      <w:r w:rsidR="00386E2A">
        <w:rPr>
          <w:rFonts w:cs="Arial"/>
          <w:sz w:val="20"/>
          <w:szCs w:val="20"/>
          <w:lang w:val="fr-CA" w:eastAsia="en-CA"/>
        </w:rPr>
        <w:t>du travailleur de la</w:t>
      </w:r>
      <w:r w:rsidRPr="007C2F3C">
        <w:rPr>
          <w:rFonts w:cs="Arial"/>
          <w:sz w:val="20"/>
          <w:szCs w:val="20"/>
          <w:lang w:val="fr-CA" w:eastAsia="en-CA"/>
        </w:rPr>
        <w:t xml:space="preserve"> </w:t>
      </w:r>
      <w:r w:rsidR="0043144A" w:rsidRPr="007C2F3C">
        <w:rPr>
          <w:rFonts w:cs="Arial"/>
          <w:sz w:val="20"/>
          <w:szCs w:val="20"/>
          <w:lang w:val="fr-CA" w:eastAsia="en-CA"/>
        </w:rPr>
        <w:t>société</w:t>
      </w:r>
      <w:r w:rsidRPr="007C2F3C">
        <w:rPr>
          <w:rFonts w:cs="Arial"/>
          <w:sz w:val="20"/>
          <w:szCs w:val="20"/>
          <w:lang w:val="fr-CA" w:eastAsia="en-CA"/>
        </w:rPr>
        <w:t>)</w:t>
      </w:r>
      <w:r w:rsidRPr="007C2F3C">
        <w:rPr>
          <w:rFonts w:cs="Arial"/>
          <w:sz w:val="20"/>
          <w:szCs w:val="20"/>
          <w:lang w:val="fr-CA" w:eastAsia="en-CA"/>
        </w:rPr>
        <w:tab/>
        <w:t>(Date)</w:t>
      </w:r>
    </w:p>
    <w:p w:rsidR="003736B5" w:rsidRPr="007C2F3C" w:rsidRDefault="003736B5" w:rsidP="003736B5">
      <w:pPr>
        <w:spacing w:before="240" w:after="240"/>
        <w:rPr>
          <w:rFonts w:cs="Arial"/>
          <w:sz w:val="22"/>
          <w:lang w:val="fr-CA" w:eastAsia="en-CA"/>
        </w:rPr>
      </w:pPr>
      <w:r w:rsidRPr="007C2F3C">
        <w:rPr>
          <w:rFonts w:cs="Arial"/>
          <w:sz w:val="22"/>
          <w:lang w:val="fr-CA" w:eastAsia="en-CA"/>
        </w:rPr>
        <w:t>__________________________________________</w:t>
      </w:r>
      <w:r w:rsidRPr="007C2F3C">
        <w:rPr>
          <w:rFonts w:cs="Arial"/>
          <w:sz w:val="22"/>
          <w:lang w:val="fr-CA" w:eastAsia="en-CA"/>
        </w:rPr>
        <w:tab/>
        <w:t>____________________________</w:t>
      </w:r>
    </w:p>
    <w:p w:rsidR="003736B5" w:rsidRPr="007C2F3C" w:rsidRDefault="003736B5" w:rsidP="003736B5">
      <w:pPr>
        <w:tabs>
          <w:tab w:val="left" w:pos="6480"/>
        </w:tabs>
        <w:spacing w:before="240" w:after="240"/>
        <w:rPr>
          <w:rFonts w:cs="Arial"/>
          <w:sz w:val="20"/>
          <w:szCs w:val="20"/>
          <w:lang w:val="fr-CA" w:eastAsia="en-CA"/>
        </w:rPr>
      </w:pPr>
      <w:r w:rsidRPr="007C2F3C">
        <w:rPr>
          <w:rFonts w:cs="Arial"/>
          <w:sz w:val="20"/>
          <w:szCs w:val="20"/>
          <w:lang w:val="fr-CA" w:eastAsia="en-CA"/>
        </w:rPr>
        <w:t xml:space="preserve">(Signature </w:t>
      </w:r>
      <w:r w:rsidR="00386E2A">
        <w:rPr>
          <w:rFonts w:cs="Arial"/>
          <w:sz w:val="20"/>
          <w:szCs w:val="20"/>
          <w:lang w:val="fr-CA" w:eastAsia="en-CA"/>
        </w:rPr>
        <w:t>du directeur</w:t>
      </w:r>
      <w:r w:rsidRPr="007C2F3C">
        <w:rPr>
          <w:rFonts w:cs="Arial"/>
          <w:sz w:val="20"/>
          <w:szCs w:val="20"/>
          <w:lang w:val="fr-CA" w:eastAsia="en-CA"/>
        </w:rPr>
        <w:t xml:space="preserve"> local o</w:t>
      </w:r>
      <w:r w:rsidR="00386E2A">
        <w:rPr>
          <w:rFonts w:cs="Arial"/>
          <w:sz w:val="20"/>
          <w:szCs w:val="20"/>
          <w:lang w:val="fr-CA" w:eastAsia="en-CA"/>
        </w:rPr>
        <w:t>u de son remplaçant</w:t>
      </w:r>
      <w:r w:rsidRPr="007C2F3C">
        <w:rPr>
          <w:rFonts w:cs="Arial"/>
          <w:sz w:val="20"/>
          <w:szCs w:val="20"/>
          <w:lang w:val="fr-CA" w:eastAsia="en-CA"/>
        </w:rPr>
        <w:t>)</w:t>
      </w:r>
      <w:r w:rsidRPr="007C2F3C">
        <w:rPr>
          <w:rFonts w:cs="Arial"/>
          <w:sz w:val="20"/>
          <w:szCs w:val="20"/>
          <w:lang w:val="fr-CA" w:eastAsia="en-CA"/>
        </w:rPr>
        <w:tab/>
        <w:t>(Date)</w:t>
      </w:r>
    </w:p>
    <w:p w:rsidR="003736B5" w:rsidRPr="007C2F3C" w:rsidRDefault="003736B5" w:rsidP="003736B5">
      <w:pPr>
        <w:rPr>
          <w:b/>
          <w:lang w:val="fr-CA"/>
        </w:rPr>
      </w:pPr>
    </w:p>
    <w:p w:rsidR="00464F09" w:rsidRDefault="00464F09">
      <w:pPr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br w:type="page"/>
      </w:r>
    </w:p>
    <w:p w:rsidR="007D62B7" w:rsidRPr="007C2F3C" w:rsidRDefault="007D62B7" w:rsidP="003736B5">
      <w:pPr>
        <w:spacing w:after="0" w:line="240" w:lineRule="auto"/>
        <w:jc w:val="center"/>
        <w:rPr>
          <w:b/>
          <w:lang w:val="fr-CA"/>
        </w:rPr>
      </w:pPr>
      <w:r w:rsidRPr="007C2F3C">
        <w:rPr>
          <w:rFonts w:ascii="Arial" w:hAnsi="Arial" w:cs="Arial"/>
          <w:b/>
          <w:szCs w:val="24"/>
          <w:lang w:val="fr-CA"/>
        </w:rPr>
        <w:lastRenderedPageBreak/>
        <w:t>A</w:t>
      </w:r>
      <w:r w:rsidR="00386E2A">
        <w:rPr>
          <w:rFonts w:ascii="Arial" w:hAnsi="Arial" w:cs="Arial"/>
          <w:b/>
          <w:szCs w:val="24"/>
          <w:lang w:val="fr-CA"/>
        </w:rPr>
        <w:t>nnexe</w:t>
      </w:r>
      <w:r w:rsidRPr="007C2F3C">
        <w:rPr>
          <w:rFonts w:ascii="Arial" w:hAnsi="Arial" w:cs="Arial"/>
          <w:b/>
          <w:szCs w:val="24"/>
          <w:lang w:val="fr-CA"/>
        </w:rPr>
        <w:t xml:space="preserve"> A</w:t>
      </w:r>
    </w:p>
    <w:p w:rsidR="007D62B7" w:rsidRPr="007C2F3C" w:rsidRDefault="007D62B7" w:rsidP="003736B5">
      <w:pPr>
        <w:spacing w:after="0" w:line="240" w:lineRule="auto"/>
        <w:jc w:val="center"/>
        <w:rPr>
          <w:b/>
          <w:lang w:val="fr-CA"/>
        </w:rPr>
      </w:pPr>
    </w:p>
    <w:p w:rsidR="003736B5" w:rsidRPr="007C2F3C" w:rsidRDefault="00464F09" w:rsidP="003736B5">
      <w:pPr>
        <w:spacing w:after="0" w:line="240" w:lineRule="auto"/>
        <w:jc w:val="center"/>
        <w:rPr>
          <w:b/>
          <w:lang w:val="fr-CA"/>
        </w:rPr>
      </w:pPr>
      <w:r w:rsidRPr="007C2F3C">
        <w:rPr>
          <w:b/>
          <w:lang w:val="fr-CA"/>
        </w:rPr>
        <w:t>ENTENTE VOLONTAIRE SUR LES SERVICES À LA JEUNESSE</w:t>
      </w:r>
    </w:p>
    <w:p w:rsidR="003736B5" w:rsidRPr="007C2F3C" w:rsidRDefault="003736B5" w:rsidP="003736B5">
      <w:pPr>
        <w:spacing w:after="0" w:line="240" w:lineRule="auto"/>
        <w:jc w:val="center"/>
        <w:rPr>
          <w:b/>
          <w:lang w:val="fr-CA"/>
        </w:rPr>
      </w:pPr>
      <w:r w:rsidRPr="007C2F3C">
        <w:rPr>
          <w:b/>
          <w:lang w:val="fr-CA"/>
        </w:rPr>
        <w:t>LIST</w:t>
      </w:r>
      <w:r w:rsidR="00957AB4">
        <w:rPr>
          <w:b/>
          <w:lang w:val="fr-CA"/>
        </w:rPr>
        <w:t>E DE CONTRÔLE</w:t>
      </w:r>
    </w:p>
    <w:p w:rsidR="003736B5" w:rsidRPr="007C2F3C" w:rsidRDefault="003736B5" w:rsidP="003736B5">
      <w:pPr>
        <w:spacing w:after="0" w:line="240" w:lineRule="auto"/>
        <w:jc w:val="center"/>
        <w:rPr>
          <w:b/>
          <w:lang w:val="fr-CA"/>
        </w:rPr>
      </w:pPr>
    </w:p>
    <w:p w:rsidR="003736B5" w:rsidRPr="007C2F3C" w:rsidRDefault="00957AB4" w:rsidP="003736B5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4"/>
          <w:lang w:val="fr-CA"/>
        </w:rPr>
      </w:pPr>
      <w:r>
        <w:rPr>
          <w:rFonts w:ascii="Arial" w:hAnsi="Arial" w:cs="Arial"/>
          <w:sz w:val="22"/>
          <w:szCs w:val="24"/>
          <w:lang w:val="fr-CA"/>
        </w:rPr>
        <w:t>La présente liste de contrôle doit être</w:t>
      </w:r>
      <w:r w:rsidR="003736B5" w:rsidRPr="007C2F3C">
        <w:rPr>
          <w:rFonts w:ascii="Arial" w:hAnsi="Arial" w:cs="Arial"/>
          <w:sz w:val="22"/>
          <w:szCs w:val="24"/>
          <w:lang w:val="fr-CA"/>
        </w:rPr>
        <w:t xml:space="preserve"> sign</w:t>
      </w:r>
      <w:r>
        <w:rPr>
          <w:rFonts w:ascii="Arial" w:hAnsi="Arial" w:cs="Arial"/>
          <w:sz w:val="22"/>
          <w:szCs w:val="24"/>
          <w:lang w:val="fr-CA"/>
        </w:rPr>
        <w:t>é</w:t>
      </w:r>
      <w:r w:rsidR="003736B5" w:rsidRPr="007C2F3C">
        <w:rPr>
          <w:rFonts w:ascii="Arial" w:hAnsi="Arial" w:cs="Arial"/>
          <w:sz w:val="22"/>
          <w:szCs w:val="24"/>
          <w:lang w:val="fr-CA"/>
        </w:rPr>
        <w:t>e</w:t>
      </w:r>
      <w:r>
        <w:rPr>
          <w:rFonts w:ascii="Arial" w:hAnsi="Arial" w:cs="Arial"/>
          <w:sz w:val="22"/>
          <w:szCs w:val="24"/>
          <w:lang w:val="fr-CA"/>
        </w:rPr>
        <w:t xml:space="preserve"> par le travailleur et le</w:t>
      </w:r>
      <w:r w:rsidR="003736B5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3736B5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0562E">
        <w:rPr>
          <w:rFonts w:ascii="Arial" w:hAnsi="Arial" w:cs="Arial"/>
          <w:sz w:val="22"/>
          <w:szCs w:val="24"/>
          <w:lang w:val="fr-CA"/>
        </w:rPr>
        <w:t xml:space="preserve">afin de </w:t>
      </w:r>
      <w:r w:rsidR="003736B5" w:rsidRPr="007C2F3C">
        <w:rPr>
          <w:rFonts w:ascii="Arial" w:hAnsi="Arial" w:cs="Arial"/>
          <w:sz w:val="22"/>
          <w:szCs w:val="24"/>
          <w:lang w:val="fr-CA"/>
        </w:rPr>
        <w:t>confirm</w:t>
      </w:r>
      <w:r w:rsidR="0040562E">
        <w:rPr>
          <w:rFonts w:ascii="Arial" w:hAnsi="Arial" w:cs="Arial"/>
          <w:sz w:val="22"/>
          <w:szCs w:val="24"/>
          <w:lang w:val="fr-CA"/>
        </w:rPr>
        <w:t>er ce qui suit :</w:t>
      </w:r>
    </w:p>
    <w:p w:rsidR="003736B5" w:rsidRPr="007C2F3C" w:rsidRDefault="003736B5" w:rsidP="003736B5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4"/>
          <w:lang w:val="fr-CA"/>
        </w:rPr>
      </w:pPr>
    </w:p>
    <w:p w:rsidR="003736B5" w:rsidRPr="007C2F3C" w:rsidRDefault="003736B5" w:rsidP="003736B5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4"/>
          <w:lang w:val="fr-CA"/>
        </w:rPr>
      </w:pPr>
    </w:p>
    <w:p w:rsidR="003736B5" w:rsidRPr="007C2F3C" w:rsidRDefault="0040562E" w:rsidP="003736B5">
      <w:pPr>
        <w:pStyle w:val="ListParagraph"/>
        <w:numPr>
          <w:ilvl w:val="2"/>
          <w:numId w:val="15"/>
        </w:numPr>
        <w:spacing w:after="0" w:line="240" w:lineRule="auto"/>
        <w:ind w:left="720" w:hanging="540"/>
        <w:rPr>
          <w:rFonts w:ascii="Arial" w:hAnsi="Arial" w:cs="Arial"/>
          <w:sz w:val="22"/>
          <w:szCs w:val="24"/>
          <w:lang w:val="fr-CA"/>
        </w:rPr>
      </w:pPr>
      <w:r>
        <w:rPr>
          <w:rFonts w:ascii="Arial" w:hAnsi="Arial" w:cs="Arial"/>
          <w:sz w:val="22"/>
          <w:szCs w:val="24"/>
          <w:lang w:val="fr-CA"/>
        </w:rPr>
        <w:t>l</w:t>
      </w:r>
      <w:r w:rsidR="003736B5" w:rsidRPr="007C2F3C">
        <w:rPr>
          <w:rFonts w:ascii="Arial" w:hAnsi="Arial" w:cs="Arial"/>
          <w:sz w:val="22"/>
          <w:szCs w:val="24"/>
          <w:lang w:val="fr-CA"/>
        </w:rPr>
        <w:t xml:space="preserve">e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>
        <w:rPr>
          <w:rFonts w:ascii="Arial" w:hAnsi="Arial" w:cs="Arial"/>
          <w:sz w:val="22"/>
          <w:szCs w:val="24"/>
          <w:lang w:val="fr-CA"/>
        </w:rPr>
        <w:t xml:space="preserve"> </w:t>
      </w:r>
      <w:r w:rsidR="003736B5" w:rsidRPr="007C2F3C">
        <w:rPr>
          <w:rFonts w:ascii="Arial" w:hAnsi="Arial" w:cs="Arial"/>
          <w:sz w:val="22"/>
          <w:szCs w:val="24"/>
          <w:lang w:val="fr-CA"/>
        </w:rPr>
        <w:t>a</w:t>
      </w:r>
      <w:r>
        <w:rPr>
          <w:rFonts w:ascii="Arial" w:hAnsi="Arial" w:cs="Arial"/>
          <w:sz w:val="22"/>
          <w:szCs w:val="24"/>
          <w:lang w:val="fr-CA"/>
        </w:rPr>
        <w:t xml:space="preserve"> été</w:t>
      </w:r>
      <w:r w:rsidR="003736B5" w:rsidRPr="007C2F3C">
        <w:rPr>
          <w:rFonts w:ascii="Arial" w:hAnsi="Arial" w:cs="Arial"/>
          <w:sz w:val="22"/>
          <w:szCs w:val="24"/>
          <w:lang w:val="fr-CA"/>
        </w:rPr>
        <w:t xml:space="preserve"> inform</w:t>
      </w:r>
      <w:r>
        <w:rPr>
          <w:rFonts w:ascii="Arial" w:hAnsi="Arial" w:cs="Arial"/>
          <w:sz w:val="22"/>
          <w:szCs w:val="24"/>
          <w:lang w:val="fr-CA"/>
        </w:rPr>
        <w:t xml:space="preserve">é du </w:t>
      </w:r>
      <w:r w:rsidRPr="007C2F3C">
        <w:rPr>
          <w:rFonts w:ascii="Arial" w:hAnsi="Arial" w:cs="Arial"/>
          <w:sz w:val="22"/>
          <w:lang w:val="fr-CA"/>
        </w:rPr>
        <w:t>caractère volontaire et des modalités de l’entente</w:t>
      </w:r>
      <w:r>
        <w:rPr>
          <w:rFonts w:ascii="Arial" w:hAnsi="Arial" w:cs="Arial"/>
          <w:sz w:val="22"/>
          <w:lang w:val="fr-CA"/>
        </w:rPr>
        <w:t xml:space="preserve"> et il les comprend</w:t>
      </w:r>
      <w:r w:rsidR="001E3437" w:rsidRPr="007C2F3C">
        <w:rPr>
          <w:rFonts w:ascii="Arial" w:hAnsi="Arial" w:cs="Arial"/>
          <w:sz w:val="22"/>
          <w:szCs w:val="24"/>
          <w:lang w:val="fr-CA"/>
        </w:rPr>
        <w:t>;</w:t>
      </w:r>
    </w:p>
    <w:p w:rsidR="007D62B7" w:rsidRPr="007C2F3C" w:rsidRDefault="007D62B7" w:rsidP="007D62B7">
      <w:pPr>
        <w:pStyle w:val="ListParagraph"/>
        <w:spacing w:after="0" w:line="240" w:lineRule="auto"/>
        <w:rPr>
          <w:rFonts w:ascii="Arial" w:hAnsi="Arial" w:cs="Arial"/>
          <w:sz w:val="22"/>
          <w:szCs w:val="24"/>
          <w:lang w:val="fr-CA"/>
        </w:rPr>
      </w:pPr>
    </w:p>
    <w:p w:rsidR="003736B5" w:rsidRPr="004C3155" w:rsidRDefault="0040562E" w:rsidP="003736B5">
      <w:pPr>
        <w:pStyle w:val="ListParagraph"/>
        <w:numPr>
          <w:ilvl w:val="2"/>
          <w:numId w:val="15"/>
        </w:numPr>
        <w:spacing w:after="0" w:line="240" w:lineRule="auto"/>
        <w:ind w:left="720" w:hanging="540"/>
        <w:rPr>
          <w:rFonts w:ascii="Arial" w:hAnsi="Arial" w:cs="Arial"/>
          <w:sz w:val="22"/>
          <w:szCs w:val="24"/>
          <w:lang w:val="fr-CA"/>
        </w:rPr>
      </w:pPr>
      <w:r w:rsidRPr="004C3155">
        <w:rPr>
          <w:rFonts w:ascii="Arial" w:hAnsi="Arial" w:cs="Arial"/>
          <w:sz w:val="22"/>
          <w:szCs w:val="24"/>
          <w:lang w:val="fr-CA"/>
        </w:rPr>
        <w:t>l</w:t>
      </w:r>
      <w:r w:rsidR="003736B5" w:rsidRPr="004C3155">
        <w:rPr>
          <w:rFonts w:ascii="Arial" w:hAnsi="Arial" w:cs="Arial"/>
          <w:sz w:val="22"/>
          <w:szCs w:val="24"/>
          <w:lang w:val="fr-CA"/>
        </w:rPr>
        <w:t xml:space="preserve">e </w:t>
      </w:r>
      <w:r w:rsidR="0043144A" w:rsidRPr="004C3155">
        <w:rPr>
          <w:rFonts w:ascii="Arial" w:hAnsi="Arial" w:cs="Arial"/>
          <w:sz w:val="22"/>
          <w:szCs w:val="24"/>
          <w:lang w:val="fr-CA"/>
        </w:rPr>
        <w:t>jeune</w:t>
      </w:r>
      <w:r w:rsidR="003736B5" w:rsidRPr="004C3155">
        <w:rPr>
          <w:rFonts w:ascii="Arial" w:hAnsi="Arial" w:cs="Arial"/>
          <w:sz w:val="22"/>
          <w:szCs w:val="24"/>
          <w:lang w:val="fr-CA"/>
        </w:rPr>
        <w:t xml:space="preserve"> </w:t>
      </w:r>
      <w:r w:rsidRPr="004C3155">
        <w:rPr>
          <w:rFonts w:ascii="Arial" w:hAnsi="Arial" w:cs="Arial"/>
          <w:sz w:val="22"/>
          <w:szCs w:val="24"/>
          <w:lang w:val="fr-CA"/>
        </w:rPr>
        <w:t>a eu l’occasion de</w:t>
      </w:r>
      <w:r w:rsidR="003736B5" w:rsidRPr="004C3155">
        <w:rPr>
          <w:rFonts w:ascii="Arial" w:hAnsi="Arial" w:cs="Arial"/>
          <w:sz w:val="22"/>
          <w:szCs w:val="24"/>
          <w:lang w:val="fr-CA"/>
        </w:rPr>
        <w:t xml:space="preserve"> consult</w:t>
      </w:r>
      <w:r w:rsidRPr="004C3155">
        <w:rPr>
          <w:rFonts w:ascii="Arial" w:hAnsi="Arial" w:cs="Arial"/>
          <w:sz w:val="22"/>
          <w:szCs w:val="24"/>
          <w:lang w:val="fr-CA"/>
        </w:rPr>
        <w:t>er un avocat</w:t>
      </w:r>
      <w:r w:rsidR="003736B5" w:rsidRPr="004C3155">
        <w:rPr>
          <w:rFonts w:ascii="Arial" w:hAnsi="Arial" w:cs="Arial"/>
          <w:sz w:val="22"/>
          <w:szCs w:val="24"/>
          <w:lang w:val="fr-CA"/>
        </w:rPr>
        <w:t xml:space="preserve">, </w:t>
      </w:r>
      <w:r w:rsidR="00D12338" w:rsidRPr="004C3155">
        <w:rPr>
          <w:rFonts w:ascii="Arial" w:hAnsi="Arial" w:cs="Arial"/>
          <w:sz w:val="22"/>
          <w:lang w:val="fr-CA"/>
        </w:rPr>
        <w:t xml:space="preserve">un défenseur de ses intérêts ou un autre adulte de confiance avant de signer l’entente, et/ou </w:t>
      </w:r>
      <w:r w:rsidR="00D51F6E" w:rsidRPr="007C2F3C">
        <w:rPr>
          <w:rFonts w:ascii="Arial" w:hAnsi="Arial" w:cs="Arial"/>
          <w:sz w:val="22"/>
          <w:lang w:val="fr-CA"/>
        </w:rPr>
        <w:t>d’</w:t>
      </w:r>
      <w:r w:rsidR="00D51F6E">
        <w:rPr>
          <w:rFonts w:ascii="Arial" w:hAnsi="Arial" w:cs="Arial"/>
          <w:sz w:val="22"/>
          <w:lang w:val="fr-CA"/>
        </w:rPr>
        <w:t>obtenir la présence d’</w:t>
      </w:r>
      <w:r w:rsidR="00D51F6E" w:rsidRPr="007C2F3C">
        <w:rPr>
          <w:rFonts w:ascii="Arial" w:hAnsi="Arial" w:cs="Arial"/>
          <w:sz w:val="22"/>
          <w:lang w:val="fr-CA"/>
        </w:rPr>
        <w:t>une personne de soutien à la réunion avec le jeune</w:t>
      </w:r>
      <w:r w:rsidR="00320710" w:rsidRPr="004C3155">
        <w:rPr>
          <w:rFonts w:ascii="Arial" w:hAnsi="Arial" w:cs="Arial"/>
          <w:sz w:val="22"/>
          <w:szCs w:val="24"/>
          <w:lang w:val="fr-CA"/>
        </w:rPr>
        <w:t xml:space="preserve">. </w:t>
      </w:r>
      <w:r w:rsidR="00D12338" w:rsidRPr="004C3155">
        <w:rPr>
          <w:rFonts w:ascii="Arial" w:hAnsi="Arial" w:cs="Arial"/>
          <w:sz w:val="22"/>
          <w:szCs w:val="24"/>
          <w:lang w:val="fr-CA"/>
        </w:rPr>
        <w:t>La</w:t>
      </w:r>
      <w:r w:rsidR="003736B5" w:rsidRPr="004C3155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4C3155">
        <w:rPr>
          <w:rFonts w:ascii="Arial" w:hAnsi="Arial" w:cs="Arial"/>
          <w:sz w:val="22"/>
          <w:szCs w:val="24"/>
          <w:lang w:val="fr-CA"/>
        </w:rPr>
        <w:t>société</w:t>
      </w:r>
      <w:r w:rsidR="003736B5" w:rsidRPr="004C3155">
        <w:rPr>
          <w:rFonts w:ascii="Arial" w:hAnsi="Arial" w:cs="Arial"/>
          <w:sz w:val="22"/>
          <w:szCs w:val="24"/>
          <w:lang w:val="fr-CA"/>
        </w:rPr>
        <w:t xml:space="preserve"> </w:t>
      </w:r>
      <w:r w:rsidR="004C3155" w:rsidRPr="004C3155">
        <w:rPr>
          <w:rFonts w:ascii="Arial" w:hAnsi="Arial" w:cs="Arial"/>
          <w:sz w:val="22"/>
          <w:szCs w:val="24"/>
          <w:lang w:val="fr-CA"/>
        </w:rPr>
        <w:t xml:space="preserve">a fait </w:t>
      </w:r>
      <w:r w:rsidR="004C3155" w:rsidRPr="004C3155">
        <w:rPr>
          <w:rFonts w:ascii="Arial" w:hAnsi="Arial" w:cs="Arial"/>
          <w:sz w:val="22"/>
          <w:lang w:val="fr-CA"/>
        </w:rPr>
        <w:t>tous les efforts raisonnables pour faire participer ces personnes à une réunion de planification, le cas échéant</w:t>
      </w:r>
      <w:r w:rsidR="004C3155">
        <w:rPr>
          <w:rFonts w:ascii="Arial" w:hAnsi="Arial" w:cs="Arial"/>
          <w:sz w:val="22"/>
          <w:szCs w:val="24"/>
          <w:lang w:val="fr-CA"/>
        </w:rPr>
        <w:t>;</w:t>
      </w:r>
    </w:p>
    <w:p w:rsidR="003736B5" w:rsidRPr="007C2F3C" w:rsidRDefault="003736B5" w:rsidP="003736B5">
      <w:pPr>
        <w:spacing w:after="0" w:line="240" w:lineRule="auto"/>
        <w:rPr>
          <w:rFonts w:ascii="Arial" w:hAnsi="Arial" w:cs="Arial"/>
          <w:sz w:val="22"/>
          <w:szCs w:val="24"/>
          <w:lang w:val="fr-CA"/>
        </w:rPr>
      </w:pPr>
    </w:p>
    <w:p w:rsidR="003736B5" w:rsidRPr="00D02482" w:rsidRDefault="00D02482" w:rsidP="003736B5">
      <w:pPr>
        <w:pStyle w:val="ListParagraph"/>
        <w:numPr>
          <w:ilvl w:val="2"/>
          <w:numId w:val="15"/>
        </w:numPr>
        <w:spacing w:after="0" w:line="240" w:lineRule="auto"/>
        <w:ind w:left="720" w:hanging="540"/>
        <w:rPr>
          <w:rFonts w:ascii="Arial" w:hAnsi="Arial" w:cs="Arial"/>
          <w:sz w:val="22"/>
          <w:szCs w:val="24"/>
          <w:lang w:val="fr-CA"/>
        </w:rPr>
      </w:pPr>
      <w:r w:rsidRPr="00D02482">
        <w:rPr>
          <w:rFonts w:ascii="Arial" w:hAnsi="Arial" w:cs="Arial"/>
          <w:sz w:val="22"/>
          <w:lang w:val="fr-CA"/>
        </w:rPr>
        <w:t xml:space="preserve">dans le cas d’un jeune des Premières Nations, la société a avisé un représentant choisi par la bande ou la communauté autochtone du jeune que la société se prépare à conclure une entente avec le </w:t>
      </w:r>
      <w:r w:rsidR="0043144A" w:rsidRPr="00D02482">
        <w:rPr>
          <w:rFonts w:ascii="Arial" w:hAnsi="Arial" w:cs="Arial"/>
          <w:sz w:val="22"/>
          <w:szCs w:val="24"/>
          <w:lang w:val="fr-CA"/>
        </w:rPr>
        <w:t>jeune</w:t>
      </w:r>
      <w:r>
        <w:rPr>
          <w:rFonts w:ascii="Arial" w:hAnsi="Arial" w:cs="Arial"/>
          <w:sz w:val="22"/>
          <w:szCs w:val="24"/>
          <w:lang w:val="fr-CA"/>
        </w:rPr>
        <w:t>;</w:t>
      </w:r>
    </w:p>
    <w:p w:rsidR="003736B5" w:rsidRPr="007C2F3C" w:rsidRDefault="003736B5" w:rsidP="003736B5">
      <w:pPr>
        <w:spacing w:after="0" w:line="240" w:lineRule="auto"/>
        <w:rPr>
          <w:rFonts w:ascii="Arial" w:hAnsi="Arial" w:cs="Arial"/>
          <w:sz w:val="22"/>
          <w:szCs w:val="24"/>
          <w:lang w:val="fr-CA"/>
        </w:rPr>
      </w:pPr>
    </w:p>
    <w:p w:rsidR="003736B5" w:rsidRPr="007C2F3C" w:rsidRDefault="001A1400" w:rsidP="003736B5">
      <w:pPr>
        <w:pStyle w:val="ListParagraph"/>
        <w:numPr>
          <w:ilvl w:val="2"/>
          <w:numId w:val="15"/>
        </w:numPr>
        <w:spacing w:after="0" w:line="240" w:lineRule="auto"/>
        <w:ind w:left="720" w:hanging="540"/>
        <w:rPr>
          <w:rFonts w:ascii="Arial" w:hAnsi="Arial" w:cs="Arial"/>
          <w:sz w:val="22"/>
          <w:szCs w:val="24"/>
          <w:lang w:val="fr-CA"/>
        </w:rPr>
      </w:pPr>
      <w:r>
        <w:rPr>
          <w:rFonts w:ascii="Arial" w:hAnsi="Arial" w:cs="Arial"/>
          <w:sz w:val="22"/>
          <w:szCs w:val="24"/>
          <w:lang w:val="fr-CA"/>
        </w:rPr>
        <w:t>la</w:t>
      </w:r>
      <w:r w:rsidR="003736B5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société</w:t>
      </w:r>
      <w:r w:rsidR="003736B5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>
        <w:rPr>
          <w:rFonts w:ascii="Arial" w:hAnsi="Arial" w:cs="Arial"/>
          <w:sz w:val="22"/>
          <w:szCs w:val="24"/>
          <w:lang w:val="fr-CA"/>
        </w:rPr>
        <w:t xml:space="preserve">a </w:t>
      </w:r>
      <w:r w:rsidR="003002D0" w:rsidRPr="007C2F3C">
        <w:rPr>
          <w:rFonts w:ascii="Arial" w:hAnsi="Arial" w:cs="Arial"/>
          <w:sz w:val="22"/>
          <w:lang w:val="fr-CA"/>
        </w:rPr>
        <w:t>fai</w:t>
      </w:r>
      <w:r w:rsidR="003002D0">
        <w:rPr>
          <w:rFonts w:ascii="Arial" w:hAnsi="Arial" w:cs="Arial"/>
          <w:sz w:val="22"/>
          <w:lang w:val="fr-CA"/>
        </w:rPr>
        <w:t>t</w:t>
      </w:r>
      <w:r w:rsidR="003002D0" w:rsidRPr="007C2F3C">
        <w:rPr>
          <w:rFonts w:ascii="Arial" w:hAnsi="Arial" w:cs="Arial"/>
          <w:sz w:val="22"/>
          <w:lang w:val="fr-CA"/>
        </w:rPr>
        <w:t xml:space="preserve"> un renvoi au BAE </w:t>
      </w:r>
      <w:r w:rsidR="003002D0" w:rsidRPr="007C2F3C">
        <w:rPr>
          <w:rFonts w:ascii="Arial" w:hAnsi="Arial" w:cs="Arial"/>
          <w:sz w:val="22"/>
          <w:szCs w:val="24"/>
          <w:lang w:val="fr-CA"/>
        </w:rPr>
        <w:t>sous une forme prescrite par le ministère</w:t>
      </w:r>
      <w:r w:rsidR="003002D0">
        <w:rPr>
          <w:rFonts w:ascii="Arial" w:hAnsi="Arial" w:cs="Arial"/>
          <w:sz w:val="22"/>
          <w:szCs w:val="24"/>
          <w:lang w:val="fr-CA"/>
        </w:rPr>
        <w:t>;</w:t>
      </w:r>
    </w:p>
    <w:p w:rsidR="003736B5" w:rsidRPr="007C2F3C" w:rsidRDefault="003736B5" w:rsidP="003736B5">
      <w:pPr>
        <w:spacing w:after="0" w:line="240" w:lineRule="auto"/>
        <w:rPr>
          <w:rFonts w:ascii="Arial" w:hAnsi="Arial" w:cs="Arial"/>
          <w:sz w:val="22"/>
          <w:szCs w:val="24"/>
          <w:lang w:val="fr-CA"/>
        </w:rPr>
      </w:pPr>
    </w:p>
    <w:p w:rsidR="003736B5" w:rsidRPr="007C2F3C" w:rsidRDefault="001C674D" w:rsidP="003736B5">
      <w:pPr>
        <w:pStyle w:val="ListParagraph"/>
        <w:numPr>
          <w:ilvl w:val="2"/>
          <w:numId w:val="15"/>
        </w:numPr>
        <w:spacing w:after="0" w:line="240" w:lineRule="auto"/>
        <w:ind w:left="720" w:hanging="540"/>
        <w:rPr>
          <w:rFonts w:ascii="Arial" w:hAnsi="Arial" w:cs="Arial"/>
          <w:sz w:val="22"/>
          <w:szCs w:val="24"/>
          <w:lang w:val="fr-CA"/>
        </w:rPr>
      </w:pPr>
      <w:r>
        <w:rPr>
          <w:rFonts w:ascii="Arial" w:hAnsi="Arial" w:cs="Arial"/>
          <w:sz w:val="22"/>
          <w:szCs w:val="24"/>
          <w:lang w:val="fr-CA"/>
        </w:rPr>
        <w:t>l</w:t>
      </w:r>
      <w:r w:rsidR="003736B5" w:rsidRPr="007C2F3C">
        <w:rPr>
          <w:rFonts w:ascii="Arial" w:hAnsi="Arial" w:cs="Arial"/>
          <w:sz w:val="22"/>
          <w:szCs w:val="24"/>
          <w:lang w:val="fr-CA"/>
        </w:rPr>
        <w:t>e</w:t>
      </w:r>
      <w:r>
        <w:rPr>
          <w:rFonts w:ascii="Arial" w:hAnsi="Arial" w:cs="Arial"/>
          <w:sz w:val="22"/>
          <w:szCs w:val="24"/>
          <w:lang w:val="fr-CA"/>
        </w:rPr>
        <w:t xml:space="preserve"> travailleur a fourni au</w:t>
      </w:r>
      <w:r w:rsidR="003736B5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 w:rsidR="0043144A" w:rsidRPr="007C2F3C">
        <w:rPr>
          <w:rFonts w:ascii="Arial" w:hAnsi="Arial" w:cs="Arial"/>
          <w:sz w:val="22"/>
          <w:szCs w:val="24"/>
          <w:lang w:val="fr-CA"/>
        </w:rPr>
        <w:t>jeune</w:t>
      </w:r>
      <w:r w:rsidR="003736B5" w:rsidRPr="007C2F3C">
        <w:rPr>
          <w:rFonts w:ascii="Arial" w:hAnsi="Arial" w:cs="Arial"/>
          <w:sz w:val="22"/>
          <w:szCs w:val="24"/>
          <w:lang w:val="fr-CA"/>
        </w:rPr>
        <w:t xml:space="preserve"> </w:t>
      </w:r>
      <w:r>
        <w:rPr>
          <w:rFonts w:ascii="Arial" w:hAnsi="Arial" w:cs="Arial"/>
          <w:sz w:val="22"/>
          <w:szCs w:val="24"/>
          <w:lang w:val="fr-CA"/>
        </w:rPr>
        <w:t xml:space="preserve">les documents écrits exigés dans la section </w:t>
      </w:r>
      <w:r w:rsidR="007D62B7" w:rsidRPr="007C2F3C">
        <w:rPr>
          <w:rFonts w:ascii="Arial" w:hAnsi="Arial" w:cs="Arial"/>
          <w:sz w:val="22"/>
          <w:szCs w:val="24"/>
          <w:lang w:val="fr-CA"/>
        </w:rPr>
        <w:t>Document</w:t>
      </w:r>
      <w:r>
        <w:rPr>
          <w:rFonts w:ascii="Arial" w:hAnsi="Arial" w:cs="Arial"/>
          <w:sz w:val="22"/>
          <w:szCs w:val="24"/>
          <w:lang w:val="fr-CA"/>
        </w:rPr>
        <w:t>s et i</w:t>
      </w:r>
      <w:r w:rsidR="007D62B7" w:rsidRPr="007C2F3C">
        <w:rPr>
          <w:rFonts w:ascii="Arial" w:hAnsi="Arial" w:cs="Arial"/>
          <w:sz w:val="22"/>
          <w:szCs w:val="24"/>
          <w:lang w:val="fr-CA"/>
        </w:rPr>
        <w:t xml:space="preserve">nformation </w:t>
      </w:r>
      <w:r>
        <w:rPr>
          <w:rFonts w:ascii="Arial" w:hAnsi="Arial" w:cs="Arial"/>
          <w:sz w:val="22"/>
          <w:szCs w:val="24"/>
          <w:lang w:val="fr-CA"/>
        </w:rPr>
        <w:t>de</w:t>
      </w:r>
      <w:r w:rsidR="002E3959">
        <w:rPr>
          <w:rFonts w:ascii="Arial" w:hAnsi="Arial" w:cs="Arial"/>
          <w:sz w:val="22"/>
          <w:szCs w:val="24"/>
          <w:lang w:val="fr-CA"/>
        </w:rPr>
        <w:t> </w:t>
      </w:r>
      <w:r>
        <w:rPr>
          <w:rFonts w:ascii="Arial" w:hAnsi="Arial" w:cs="Arial"/>
          <w:sz w:val="22"/>
          <w:szCs w:val="24"/>
          <w:lang w:val="fr-CA"/>
        </w:rPr>
        <w:t>l’</w:t>
      </w:r>
      <w:r w:rsidR="00A9577C" w:rsidRPr="007C2F3C">
        <w:rPr>
          <w:rFonts w:ascii="Arial" w:hAnsi="Arial" w:cs="Arial"/>
          <w:sz w:val="22"/>
          <w:szCs w:val="24"/>
          <w:lang w:val="fr-CA"/>
        </w:rPr>
        <w:t>EVSJ</w:t>
      </w:r>
      <w:r w:rsidR="007D62B7" w:rsidRPr="007C2F3C">
        <w:rPr>
          <w:rFonts w:ascii="Arial" w:hAnsi="Arial" w:cs="Arial"/>
          <w:sz w:val="22"/>
          <w:szCs w:val="24"/>
          <w:lang w:val="fr-CA"/>
        </w:rPr>
        <w:t>.</w:t>
      </w:r>
    </w:p>
    <w:p w:rsidR="003736B5" w:rsidRPr="007C2F3C" w:rsidRDefault="003736B5" w:rsidP="003736B5">
      <w:pPr>
        <w:ind w:left="900" w:hanging="270"/>
        <w:rPr>
          <w:b/>
          <w:lang w:val="fr-CA"/>
        </w:rPr>
      </w:pPr>
    </w:p>
    <w:p w:rsidR="003736B5" w:rsidRPr="007C2F3C" w:rsidRDefault="003736B5" w:rsidP="003736B5">
      <w:pPr>
        <w:ind w:left="900" w:hanging="270"/>
        <w:rPr>
          <w:b/>
          <w:lang w:val="fr-CA"/>
        </w:rPr>
      </w:pPr>
    </w:p>
    <w:p w:rsidR="003736B5" w:rsidRPr="007C2F3C" w:rsidRDefault="0010739F" w:rsidP="003736B5">
      <w:pPr>
        <w:spacing w:before="240" w:after="480" w:line="300" w:lineRule="atLeast"/>
        <w:rPr>
          <w:rFonts w:cs="Arial"/>
          <w:b/>
          <w:sz w:val="22"/>
          <w:lang w:val="fr-CA" w:eastAsia="en-CA"/>
        </w:rPr>
      </w:pPr>
      <w:r>
        <w:rPr>
          <w:rFonts w:cs="Arial"/>
          <w:b/>
          <w:sz w:val="22"/>
          <w:lang w:val="fr-CA" w:eastAsia="en-CA"/>
        </w:rPr>
        <w:t xml:space="preserve">Par la présente, les soussignés </w:t>
      </w:r>
      <w:r w:rsidR="003736B5" w:rsidRPr="007C2F3C">
        <w:rPr>
          <w:rFonts w:cs="Arial"/>
          <w:b/>
          <w:sz w:val="22"/>
          <w:lang w:val="fr-CA" w:eastAsia="en-CA"/>
        </w:rPr>
        <w:t>confirm</w:t>
      </w:r>
      <w:r>
        <w:rPr>
          <w:rFonts w:cs="Arial"/>
          <w:b/>
          <w:sz w:val="22"/>
          <w:lang w:val="fr-CA" w:eastAsia="en-CA"/>
        </w:rPr>
        <w:t>ent l’</w:t>
      </w:r>
      <w:r w:rsidR="003736B5" w:rsidRPr="007C2F3C">
        <w:rPr>
          <w:rFonts w:cs="Arial"/>
          <w:b/>
          <w:sz w:val="22"/>
          <w:lang w:val="fr-CA" w:eastAsia="en-CA"/>
        </w:rPr>
        <w:t xml:space="preserve">information </w:t>
      </w:r>
      <w:r>
        <w:rPr>
          <w:rFonts w:cs="Arial"/>
          <w:b/>
          <w:sz w:val="22"/>
          <w:lang w:val="fr-CA" w:eastAsia="en-CA"/>
        </w:rPr>
        <w:t>mentionnée dans la présente liste de contrôle :</w:t>
      </w:r>
    </w:p>
    <w:p w:rsidR="003736B5" w:rsidRPr="007C2F3C" w:rsidRDefault="003736B5" w:rsidP="003736B5">
      <w:pPr>
        <w:spacing w:before="240" w:after="240"/>
        <w:rPr>
          <w:rFonts w:cs="Arial"/>
          <w:sz w:val="22"/>
          <w:lang w:val="fr-CA" w:eastAsia="en-CA"/>
        </w:rPr>
      </w:pPr>
      <w:r w:rsidRPr="007C2F3C">
        <w:rPr>
          <w:rFonts w:cs="Arial"/>
          <w:sz w:val="22"/>
          <w:lang w:val="fr-CA" w:eastAsia="en-CA"/>
        </w:rPr>
        <w:t>_________________________________________</w:t>
      </w:r>
      <w:r w:rsidRPr="007C2F3C">
        <w:rPr>
          <w:rFonts w:cs="Arial"/>
          <w:sz w:val="22"/>
          <w:lang w:val="fr-CA" w:eastAsia="en-CA"/>
        </w:rPr>
        <w:tab/>
      </w:r>
      <w:r w:rsidRPr="007C2F3C">
        <w:rPr>
          <w:rFonts w:cs="Arial"/>
          <w:sz w:val="22"/>
          <w:lang w:val="fr-CA" w:eastAsia="en-CA"/>
        </w:rPr>
        <w:tab/>
        <w:t>____________________________</w:t>
      </w:r>
    </w:p>
    <w:p w:rsidR="003736B5" w:rsidRPr="007C2F3C" w:rsidRDefault="003736B5" w:rsidP="003736B5">
      <w:pPr>
        <w:tabs>
          <w:tab w:val="left" w:pos="6480"/>
        </w:tabs>
        <w:spacing w:before="240" w:after="480"/>
        <w:rPr>
          <w:rFonts w:cs="Arial"/>
          <w:sz w:val="20"/>
          <w:szCs w:val="20"/>
          <w:lang w:val="fr-CA" w:eastAsia="en-CA"/>
        </w:rPr>
      </w:pPr>
      <w:r w:rsidRPr="007C2F3C">
        <w:rPr>
          <w:rFonts w:cs="Arial"/>
          <w:sz w:val="20"/>
          <w:szCs w:val="20"/>
          <w:lang w:val="fr-CA" w:eastAsia="en-CA"/>
        </w:rPr>
        <w:t xml:space="preserve">(Signature </w:t>
      </w:r>
      <w:r w:rsidR="006D10B9">
        <w:rPr>
          <w:rFonts w:cs="Arial"/>
          <w:sz w:val="20"/>
          <w:szCs w:val="20"/>
          <w:lang w:val="fr-CA" w:eastAsia="en-CA"/>
        </w:rPr>
        <w:t>du</w:t>
      </w:r>
      <w:r w:rsidRPr="007C2F3C">
        <w:rPr>
          <w:rFonts w:cs="Arial"/>
          <w:sz w:val="20"/>
          <w:szCs w:val="20"/>
          <w:lang w:val="fr-CA" w:eastAsia="en-CA"/>
        </w:rPr>
        <w:t xml:space="preserve"> </w:t>
      </w:r>
      <w:r w:rsidR="0043144A" w:rsidRPr="007C2F3C">
        <w:rPr>
          <w:rFonts w:cs="Arial"/>
          <w:sz w:val="20"/>
          <w:szCs w:val="20"/>
          <w:lang w:val="fr-CA" w:eastAsia="en-CA"/>
        </w:rPr>
        <w:t>jeune</w:t>
      </w:r>
      <w:r w:rsidRPr="007C2F3C">
        <w:rPr>
          <w:rFonts w:cs="Arial"/>
          <w:sz w:val="20"/>
          <w:szCs w:val="20"/>
          <w:lang w:val="fr-CA" w:eastAsia="en-CA"/>
        </w:rPr>
        <w:t>)</w:t>
      </w:r>
      <w:r w:rsidRPr="007C2F3C">
        <w:rPr>
          <w:rFonts w:cs="Arial"/>
          <w:sz w:val="20"/>
          <w:szCs w:val="20"/>
          <w:lang w:val="fr-CA" w:eastAsia="en-CA"/>
        </w:rPr>
        <w:tab/>
        <w:t>(Date)</w:t>
      </w:r>
    </w:p>
    <w:p w:rsidR="003736B5" w:rsidRPr="007C2F3C" w:rsidRDefault="003736B5" w:rsidP="003736B5">
      <w:pPr>
        <w:spacing w:before="240" w:after="240"/>
        <w:rPr>
          <w:rFonts w:cs="Arial"/>
          <w:sz w:val="22"/>
          <w:lang w:val="fr-CA" w:eastAsia="en-CA"/>
        </w:rPr>
      </w:pPr>
      <w:r w:rsidRPr="007C2F3C">
        <w:rPr>
          <w:rFonts w:cs="Arial"/>
          <w:sz w:val="22"/>
          <w:lang w:val="fr-CA" w:eastAsia="en-CA"/>
        </w:rPr>
        <w:t>__________________________________________</w:t>
      </w:r>
      <w:r w:rsidRPr="007C2F3C">
        <w:rPr>
          <w:rFonts w:cs="Arial"/>
          <w:sz w:val="22"/>
          <w:lang w:val="fr-CA" w:eastAsia="en-CA"/>
        </w:rPr>
        <w:tab/>
        <w:t>____________________________</w:t>
      </w:r>
    </w:p>
    <w:p w:rsidR="003736B5" w:rsidRPr="007C2F3C" w:rsidRDefault="003736B5" w:rsidP="003736B5">
      <w:pPr>
        <w:tabs>
          <w:tab w:val="left" w:pos="6480"/>
        </w:tabs>
        <w:spacing w:before="240" w:after="480"/>
        <w:rPr>
          <w:rFonts w:cs="Arial"/>
          <w:sz w:val="20"/>
          <w:szCs w:val="20"/>
          <w:lang w:val="fr-CA" w:eastAsia="en-CA"/>
        </w:rPr>
      </w:pPr>
      <w:r w:rsidRPr="007C2F3C">
        <w:rPr>
          <w:rFonts w:cs="Arial"/>
          <w:sz w:val="20"/>
          <w:szCs w:val="20"/>
          <w:lang w:val="fr-CA" w:eastAsia="en-CA"/>
        </w:rPr>
        <w:t xml:space="preserve">(Signature </w:t>
      </w:r>
      <w:r w:rsidR="006D10B9">
        <w:rPr>
          <w:rFonts w:cs="Arial"/>
          <w:sz w:val="20"/>
          <w:szCs w:val="20"/>
          <w:lang w:val="fr-CA" w:eastAsia="en-CA"/>
        </w:rPr>
        <w:t>du travailleur de la</w:t>
      </w:r>
      <w:r w:rsidRPr="007C2F3C">
        <w:rPr>
          <w:rFonts w:cs="Arial"/>
          <w:sz w:val="20"/>
          <w:szCs w:val="20"/>
          <w:lang w:val="fr-CA" w:eastAsia="en-CA"/>
        </w:rPr>
        <w:t xml:space="preserve"> </w:t>
      </w:r>
      <w:r w:rsidR="0043144A" w:rsidRPr="007C2F3C">
        <w:rPr>
          <w:rFonts w:cs="Arial"/>
          <w:sz w:val="20"/>
          <w:szCs w:val="20"/>
          <w:lang w:val="fr-CA" w:eastAsia="en-CA"/>
        </w:rPr>
        <w:t>société</w:t>
      </w:r>
      <w:r w:rsidRPr="007C2F3C">
        <w:rPr>
          <w:rFonts w:cs="Arial"/>
          <w:sz w:val="20"/>
          <w:szCs w:val="20"/>
          <w:lang w:val="fr-CA" w:eastAsia="en-CA"/>
        </w:rPr>
        <w:t>)</w:t>
      </w:r>
      <w:r w:rsidRPr="007C2F3C">
        <w:rPr>
          <w:rFonts w:cs="Arial"/>
          <w:sz w:val="20"/>
          <w:szCs w:val="20"/>
          <w:lang w:val="fr-CA" w:eastAsia="en-CA"/>
        </w:rPr>
        <w:tab/>
        <w:t>(Date)</w:t>
      </w:r>
    </w:p>
    <w:p w:rsidR="003736B5" w:rsidRPr="007C2F3C" w:rsidRDefault="003736B5" w:rsidP="003736B5">
      <w:pPr>
        <w:ind w:left="900" w:hanging="270"/>
        <w:rPr>
          <w:b/>
          <w:lang w:val="fr-CA"/>
        </w:rPr>
      </w:pPr>
    </w:p>
    <w:sectPr w:rsidR="003736B5" w:rsidRPr="007C2F3C" w:rsidSect="00AA41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63" w:rsidRDefault="00F51963" w:rsidP="00F72078">
      <w:pPr>
        <w:spacing w:after="0" w:line="240" w:lineRule="auto"/>
      </w:pPr>
      <w:r>
        <w:separator/>
      </w:r>
    </w:p>
  </w:endnote>
  <w:endnote w:type="continuationSeparator" w:id="0">
    <w:p w:rsidR="00F51963" w:rsidRDefault="00F51963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5C" w:rsidRDefault="00F75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298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9D6" w:rsidRDefault="00F519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0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9D6" w:rsidRDefault="00CB4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5C" w:rsidRDefault="00F75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63" w:rsidRDefault="00F51963" w:rsidP="00F72078">
      <w:pPr>
        <w:spacing w:after="0" w:line="240" w:lineRule="auto"/>
      </w:pPr>
      <w:r>
        <w:separator/>
      </w:r>
    </w:p>
  </w:footnote>
  <w:footnote w:type="continuationSeparator" w:id="0">
    <w:p w:rsidR="00F51963" w:rsidRDefault="00F51963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5C" w:rsidRDefault="00F754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6" w:rsidRPr="00C15092" w:rsidRDefault="00CB49D6" w:rsidP="003736B5">
    <w:pPr>
      <w:pStyle w:val="Header"/>
      <w:jc w:val="center"/>
      <w:rPr>
        <w:rFonts w:cstheme="minorHAnsi"/>
        <w:b/>
        <w:lang w:val="fr-CA"/>
      </w:rPr>
    </w:pPr>
    <w:r w:rsidRPr="00C15092">
      <w:rPr>
        <w:rFonts w:cstheme="minorHAnsi"/>
        <w:b/>
        <w:lang w:val="fr-CA"/>
      </w:rPr>
      <w:t>MINISTÈRE DES SERVICES À L’ENFANCE ET À LA JEUNESSE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5C" w:rsidRDefault="00F75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704"/>
    <w:multiLevelType w:val="hybridMultilevel"/>
    <w:tmpl w:val="04349800"/>
    <w:lvl w:ilvl="0" w:tplc="10090019">
      <w:start w:val="1"/>
      <w:numFmt w:val="lowerLetter"/>
      <w:lvlText w:val="%1."/>
      <w:lvlJc w:val="left"/>
      <w:pPr>
        <w:ind w:left="1240" w:hanging="360"/>
      </w:pPr>
    </w:lvl>
    <w:lvl w:ilvl="1" w:tplc="10090019" w:tentative="1">
      <w:start w:val="1"/>
      <w:numFmt w:val="lowerLetter"/>
      <w:lvlText w:val="%2."/>
      <w:lvlJc w:val="left"/>
      <w:pPr>
        <w:ind w:left="1960" w:hanging="360"/>
      </w:pPr>
    </w:lvl>
    <w:lvl w:ilvl="2" w:tplc="1009001B" w:tentative="1">
      <w:start w:val="1"/>
      <w:numFmt w:val="lowerRoman"/>
      <w:lvlText w:val="%3."/>
      <w:lvlJc w:val="right"/>
      <w:pPr>
        <w:ind w:left="2680" w:hanging="180"/>
      </w:pPr>
    </w:lvl>
    <w:lvl w:ilvl="3" w:tplc="1009000F" w:tentative="1">
      <w:start w:val="1"/>
      <w:numFmt w:val="decimal"/>
      <w:lvlText w:val="%4."/>
      <w:lvlJc w:val="left"/>
      <w:pPr>
        <w:ind w:left="3400" w:hanging="360"/>
      </w:pPr>
    </w:lvl>
    <w:lvl w:ilvl="4" w:tplc="10090019" w:tentative="1">
      <w:start w:val="1"/>
      <w:numFmt w:val="lowerLetter"/>
      <w:lvlText w:val="%5."/>
      <w:lvlJc w:val="left"/>
      <w:pPr>
        <w:ind w:left="4120" w:hanging="360"/>
      </w:pPr>
    </w:lvl>
    <w:lvl w:ilvl="5" w:tplc="1009001B" w:tentative="1">
      <w:start w:val="1"/>
      <w:numFmt w:val="lowerRoman"/>
      <w:lvlText w:val="%6."/>
      <w:lvlJc w:val="right"/>
      <w:pPr>
        <w:ind w:left="4840" w:hanging="180"/>
      </w:pPr>
    </w:lvl>
    <w:lvl w:ilvl="6" w:tplc="1009000F" w:tentative="1">
      <w:start w:val="1"/>
      <w:numFmt w:val="decimal"/>
      <w:lvlText w:val="%7."/>
      <w:lvlJc w:val="left"/>
      <w:pPr>
        <w:ind w:left="5560" w:hanging="360"/>
      </w:pPr>
    </w:lvl>
    <w:lvl w:ilvl="7" w:tplc="10090019" w:tentative="1">
      <w:start w:val="1"/>
      <w:numFmt w:val="lowerLetter"/>
      <w:lvlText w:val="%8."/>
      <w:lvlJc w:val="left"/>
      <w:pPr>
        <w:ind w:left="6280" w:hanging="360"/>
      </w:pPr>
    </w:lvl>
    <w:lvl w:ilvl="8" w:tplc="10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18035675"/>
    <w:multiLevelType w:val="hybridMultilevel"/>
    <w:tmpl w:val="39E0D93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006C3"/>
    <w:multiLevelType w:val="hybridMultilevel"/>
    <w:tmpl w:val="22928BD4"/>
    <w:lvl w:ilvl="0" w:tplc="6C7C46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1F8A7A0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51E18"/>
    <w:multiLevelType w:val="hybridMultilevel"/>
    <w:tmpl w:val="475A9480"/>
    <w:lvl w:ilvl="0" w:tplc="1F8A7A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4C5C"/>
    <w:multiLevelType w:val="hybridMultilevel"/>
    <w:tmpl w:val="33EE8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E2244"/>
    <w:multiLevelType w:val="hybridMultilevel"/>
    <w:tmpl w:val="90A23466"/>
    <w:lvl w:ilvl="0" w:tplc="6C7C46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1F8A7A0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A0E052A0">
      <w:start w:val="1"/>
      <w:numFmt w:val="lowerRoman"/>
      <w:lvlText w:val="%3."/>
      <w:lvlJc w:val="right"/>
      <w:pPr>
        <w:ind w:left="1800" w:hanging="180"/>
      </w:pPr>
      <w:rPr>
        <w:rFonts w:hint="default"/>
        <w:b w:val="0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B05A9"/>
    <w:multiLevelType w:val="hybridMultilevel"/>
    <w:tmpl w:val="A100F890"/>
    <w:lvl w:ilvl="0" w:tplc="7F788D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94F54"/>
    <w:multiLevelType w:val="hybridMultilevel"/>
    <w:tmpl w:val="38E2C59A"/>
    <w:lvl w:ilvl="0" w:tplc="CD9690B0">
      <w:start w:val="1"/>
      <w:numFmt w:val="lowerRoman"/>
      <w:lvlText w:val="%1."/>
      <w:lvlJc w:val="right"/>
      <w:pPr>
        <w:ind w:left="189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610" w:hanging="360"/>
      </w:pPr>
    </w:lvl>
    <w:lvl w:ilvl="2" w:tplc="1009001B" w:tentative="1">
      <w:start w:val="1"/>
      <w:numFmt w:val="lowerRoman"/>
      <w:lvlText w:val="%3."/>
      <w:lvlJc w:val="right"/>
      <w:pPr>
        <w:ind w:left="3330" w:hanging="180"/>
      </w:pPr>
    </w:lvl>
    <w:lvl w:ilvl="3" w:tplc="1009000F" w:tentative="1">
      <w:start w:val="1"/>
      <w:numFmt w:val="decimal"/>
      <w:lvlText w:val="%4."/>
      <w:lvlJc w:val="left"/>
      <w:pPr>
        <w:ind w:left="4050" w:hanging="360"/>
      </w:pPr>
    </w:lvl>
    <w:lvl w:ilvl="4" w:tplc="10090019" w:tentative="1">
      <w:start w:val="1"/>
      <w:numFmt w:val="lowerLetter"/>
      <w:lvlText w:val="%5."/>
      <w:lvlJc w:val="left"/>
      <w:pPr>
        <w:ind w:left="4770" w:hanging="360"/>
      </w:pPr>
    </w:lvl>
    <w:lvl w:ilvl="5" w:tplc="1009001B" w:tentative="1">
      <w:start w:val="1"/>
      <w:numFmt w:val="lowerRoman"/>
      <w:lvlText w:val="%6."/>
      <w:lvlJc w:val="right"/>
      <w:pPr>
        <w:ind w:left="5490" w:hanging="180"/>
      </w:pPr>
    </w:lvl>
    <w:lvl w:ilvl="6" w:tplc="1009000F" w:tentative="1">
      <w:start w:val="1"/>
      <w:numFmt w:val="decimal"/>
      <w:lvlText w:val="%7."/>
      <w:lvlJc w:val="left"/>
      <w:pPr>
        <w:ind w:left="6210" w:hanging="360"/>
      </w:pPr>
    </w:lvl>
    <w:lvl w:ilvl="7" w:tplc="10090019" w:tentative="1">
      <w:start w:val="1"/>
      <w:numFmt w:val="lowerLetter"/>
      <w:lvlText w:val="%8."/>
      <w:lvlJc w:val="left"/>
      <w:pPr>
        <w:ind w:left="6930" w:hanging="360"/>
      </w:pPr>
    </w:lvl>
    <w:lvl w:ilvl="8" w:tplc="1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3F596AB4"/>
    <w:multiLevelType w:val="hybridMultilevel"/>
    <w:tmpl w:val="9B14CB12"/>
    <w:lvl w:ilvl="0" w:tplc="7F788D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88DB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61163"/>
    <w:multiLevelType w:val="hybridMultilevel"/>
    <w:tmpl w:val="B78AAE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108BB"/>
    <w:multiLevelType w:val="hybridMultilevel"/>
    <w:tmpl w:val="465CAABA"/>
    <w:lvl w:ilvl="0" w:tplc="6C7C46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1F8A7A0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3152A4BA">
      <w:start w:val="5"/>
      <w:numFmt w:val="bullet"/>
      <w:lvlText w:val="c"/>
      <w:lvlJc w:val="left"/>
      <w:pPr>
        <w:ind w:left="1800" w:hanging="180"/>
      </w:pPr>
      <w:rPr>
        <w:rFonts w:ascii="Webdings" w:eastAsia="Times New Roman" w:hAnsi="Webdings" w:cs="Arial" w:hint="default"/>
        <w:b w:val="0"/>
        <w:color w:val="auto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BD12E0"/>
    <w:multiLevelType w:val="hybridMultilevel"/>
    <w:tmpl w:val="B0263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85331"/>
    <w:multiLevelType w:val="hybridMultilevel"/>
    <w:tmpl w:val="AB72C596"/>
    <w:lvl w:ilvl="0" w:tplc="6C7C46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944816C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CD9690B0">
      <w:start w:val="1"/>
      <w:numFmt w:val="lowerRoman"/>
      <w:lvlText w:val="%3."/>
      <w:lvlJc w:val="right"/>
      <w:pPr>
        <w:ind w:left="1800" w:hanging="180"/>
      </w:pPr>
      <w:rPr>
        <w:rFonts w:hint="default"/>
        <w:b w:val="0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1E0097"/>
    <w:multiLevelType w:val="hybridMultilevel"/>
    <w:tmpl w:val="4B36AA84"/>
    <w:lvl w:ilvl="0" w:tplc="5EF67E0A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65086"/>
    <w:multiLevelType w:val="hybridMultilevel"/>
    <w:tmpl w:val="DA3A7F78"/>
    <w:lvl w:ilvl="0" w:tplc="10090019">
      <w:start w:val="1"/>
      <w:numFmt w:val="lowerLetter"/>
      <w:lvlText w:val="%1."/>
      <w:lvlJc w:val="left"/>
      <w:pPr>
        <w:ind w:left="450" w:hanging="360"/>
      </w:pPr>
    </w:lvl>
    <w:lvl w:ilvl="1" w:tplc="1009001B">
      <w:start w:val="1"/>
      <w:numFmt w:val="lowerRoman"/>
      <w:lvlText w:val="%2."/>
      <w:lvlJc w:val="right"/>
      <w:pPr>
        <w:ind w:left="1170" w:hanging="360"/>
      </w:pPr>
    </w:lvl>
    <w:lvl w:ilvl="2" w:tplc="1009001B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54C833E1"/>
    <w:multiLevelType w:val="hybridMultilevel"/>
    <w:tmpl w:val="7756A998"/>
    <w:lvl w:ilvl="0" w:tplc="10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4E2906">
      <w:start w:val="5"/>
      <w:numFmt w:val="bullet"/>
      <w:lvlText w:val="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F025CE"/>
    <w:multiLevelType w:val="hybridMultilevel"/>
    <w:tmpl w:val="0594734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F3541"/>
    <w:multiLevelType w:val="hybridMultilevel"/>
    <w:tmpl w:val="65784700"/>
    <w:lvl w:ilvl="0" w:tplc="A170DC7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31716"/>
    <w:multiLevelType w:val="hybridMultilevel"/>
    <w:tmpl w:val="CA607A0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7E17A3"/>
    <w:multiLevelType w:val="hybridMultilevel"/>
    <w:tmpl w:val="FE7ECAE6"/>
    <w:lvl w:ilvl="0" w:tplc="3152A4BA">
      <w:start w:val="5"/>
      <w:numFmt w:val="bullet"/>
      <w:lvlText w:val="c"/>
      <w:lvlJc w:val="left"/>
      <w:pPr>
        <w:ind w:left="720" w:hanging="360"/>
      </w:pPr>
      <w:rPr>
        <w:rFonts w:ascii="Webdings" w:eastAsia="Times New Roman" w:hAnsi="Webdings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13116"/>
    <w:multiLevelType w:val="hybridMultilevel"/>
    <w:tmpl w:val="9DDCA1E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05C82"/>
    <w:multiLevelType w:val="hybridMultilevel"/>
    <w:tmpl w:val="818AF7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1B2A3D"/>
    <w:multiLevelType w:val="hybridMultilevel"/>
    <w:tmpl w:val="93BADBD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543AC"/>
    <w:multiLevelType w:val="hybridMultilevel"/>
    <w:tmpl w:val="E8F48D2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1"/>
  </w:num>
  <w:num w:numId="5">
    <w:abstractNumId w:val="11"/>
  </w:num>
  <w:num w:numId="6">
    <w:abstractNumId w:val="17"/>
  </w:num>
  <w:num w:numId="7">
    <w:abstractNumId w:val="16"/>
  </w:num>
  <w:num w:numId="8">
    <w:abstractNumId w:val="20"/>
  </w:num>
  <w:num w:numId="9">
    <w:abstractNumId w:val="13"/>
  </w:num>
  <w:num w:numId="10">
    <w:abstractNumId w:val="1"/>
  </w:num>
  <w:num w:numId="11">
    <w:abstractNumId w:val="2"/>
  </w:num>
  <w:num w:numId="12">
    <w:abstractNumId w:val="10"/>
  </w:num>
  <w:num w:numId="13">
    <w:abstractNumId w:val="19"/>
  </w:num>
  <w:num w:numId="14">
    <w:abstractNumId w:val="6"/>
  </w:num>
  <w:num w:numId="15">
    <w:abstractNumId w:val="8"/>
  </w:num>
  <w:num w:numId="16">
    <w:abstractNumId w:val="15"/>
  </w:num>
  <w:num w:numId="17">
    <w:abstractNumId w:val="23"/>
  </w:num>
  <w:num w:numId="18">
    <w:abstractNumId w:val="5"/>
  </w:num>
  <w:num w:numId="19">
    <w:abstractNumId w:val="7"/>
  </w:num>
  <w:num w:numId="20">
    <w:abstractNumId w:val="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uwer, Rebecca (MCYS)">
    <w15:presenceInfo w15:providerId="AD" w15:userId="S-1-5-21-2811466577-4114725510-2095539595-113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B5"/>
    <w:rsid w:val="00007703"/>
    <w:rsid w:val="0001072D"/>
    <w:rsid w:val="00023BCF"/>
    <w:rsid w:val="000403E8"/>
    <w:rsid w:val="00053AAA"/>
    <w:rsid w:val="00075770"/>
    <w:rsid w:val="000908FF"/>
    <w:rsid w:val="0009100E"/>
    <w:rsid w:val="00097E3F"/>
    <w:rsid w:val="000A0119"/>
    <w:rsid w:val="000B38BD"/>
    <w:rsid w:val="000C4D4D"/>
    <w:rsid w:val="000D053B"/>
    <w:rsid w:val="000D1CA0"/>
    <w:rsid w:val="000F104B"/>
    <w:rsid w:val="000F22CB"/>
    <w:rsid w:val="00103CA0"/>
    <w:rsid w:val="0010739F"/>
    <w:rsid w:val="00110D9A"/>
    <w:rsid w:val="00113971"/>
    <w:rsid w:val="00121173"/>
    <w:rsid w:val="00124BB9"/>
    <w:rsid w:val="0014173F"/>
    <w:rsid w:val="0015410E"/>
    <w:rsid w:val="001A108B"/>
    <w:rsid w:val="001A1400"/>
    <w:rsid w:val="001A603B"/>
    <w:rsid w:val="001A668B"/>
    <w:rsid w:val="001C37B4"/>
    <w:rsid w:val="001C674D"/>
    <w:rsid w:val="001E1A02"/>
    <w:rsid w:val="001E303E"/>
    <w:rsid w:val="001E3437"/>
    <w:rsid w:val="001E5C39"/>
    <w:rsid w:val="001F129E"/>
    <w:rsid w:val="001F7600"/>
    <w:rsid w:val="00220890"/>
    <w:rsid w:val="002241D8"/>
    <w:rsid w:val="00225BE4"/>
    <w:rsid w:val="0022758D"/>
    <w:rsid w:val="00231069"/>
    <w:rsid w:val="00236BFA"/>
    <w:rsid w:val="00242AF8"/>
    <w:rsid w:val="00244941"/>
    <w:rsid w:val="00245762"/>
    <w:rsid w:val="0027100A"/>
    <w:rsid w:val="00271EEA"/>
    <w:rsid w:val="00272843"/>
    <w:rsid w:val="00283D80"/>
    <w:rsid w:val="0029093F"/>
    <w:rsid w:val="002A2990"/>
    <w:rsid w:val="002A7694"/>
    <w:rsid w:val="002B6A59"/>
    <w:rsid w:val="002C20E4"/>
    <w:rsid w:val="002D3F1B"/>
    <w:rsid w:val="002E3959"/>
    <w:rsid w:val="002E4DF5"/>
    <w:rsid w:val="002E6FF6"/>
    <w:rsid w:val="003002D0"/>
    <w:rsid w:val="003027D7"/>
    <w:rsid w:val="00317F1F"/>
    <w:rsid w:val="00320710"/>
    <w:rsid w:val="0033024B"/>
    <w:rsid w:val="00332812"/>
    <w:rsid w:val="00333AD3"/>
    <w:rsid w:val="00346DF2"/>
    <w:rsid w:val="00350A12"/>
    <w:rsid w:val="003536A9"/>
    <w:rsid w:val="00354F10"/>
    <w:rsid w:val="00362FAD"/>
    <w:rsid w:val="0036413B"/>
    <w:rsid w:val="003669A2"/>
    <w:rsid w:val="003736B5"/>
    <w:rsid w:val="00375505"/>
    <w:rsid w:val="0037660B"/>
    <w:rsid w:val="00382EFE"/>
    <w:rsid w:val="00384A35"/>
    <w:rsid w:val="00386E2A"/>
    <w:rsid w:val="0039117F"/>
    <w:rsid w:val="003912E5"/>
    <w:rsid w:val="00397B2D"/>
    <w:rsid w:val="003A1263"/>
    <w:rsid w:val="003D2E23"/>
    <w:rsid w:val="003D57B8"/>
    <w:rsid w:val="003E0DF4"/>
    <w:rsid w:val="003F6E0F"/>
    <w:rsid w:val="003F7BD8"/>
    <w:rsid w:val="00403307"/>
    <w:rsid w:val="00404C1A"/>
    <w:rsid w:val="0040562E"/>
    <w:rsid w:val="004070A4"/>
    <w:rsid w:val="00410DB7"/>
    <w:rsid w:val="004153C1"/>
    <w:rsid w:val="00423FF6"/>
    <w:rsid w:val="004267F4"/>
    <w:rsid w:val="0043144A"/>
    <w:rsid w:val="0043244A"/>
    <w:rsid w:val="00436C2E"/>
    <w:rsid w:val="00457F23"/>
    <w:rsid w:val="0046134A"/>
    <w:rsid w:val="004631F2"/>
    <w:rsid w:val="00464F09"/>
    <w:rsid w:val="00485BA9"/>
    <w:rsid w:val="004864D0"/>
    <w:rsid w:val="00487378"/>
    <w:rsid w:val="00492F51"/>
    <w:rsid w:val="00495CE9"/>
    <w:rsid w:val="004A2238"/>
    <w:rsid w:val="004A392D"/>
    <w:rsid w:val="004B347D"/>
    <w:rsid w:val="004B3C50"/>
    <w:rsid w:val="004B69F7"/>
    <w:rsid w:val="004C0F3C"/>
    <w:rsid w:val="004C3155"/>
    <w:rsid w:val="004D5C74"/>
    <w:rsid w:val="004D6380"/>
    <w:rsid w:val="004D7543"/>
    <w:rsid w:val="004E74A2"/>
    <w:rsid w:val="004E7C7A"/>
    <w:rsid w:val="004F1B03"/>
    <w:rsid w:val="004F20C3"/>
    <w:rsid w:val="004F345C"/>
    <w:rsid w:val="005041B3"/>
    <w:rsid w:val="00507E7F"/>
    <w:rsid w:val="005213E6"/>
    <w:rsid w:val="00526764"/>
    <w:rsid w:val="0055286F"/>
    <w:rsid w:val="00573D29"/>
    <w:rsid w:val="0057735C"/>
    <w:rsid w:val="00586F0E"/>
    <w:rsid w:val="005879AA"/>
    <w:rsid w:val="005B3155"/>
    <w:rsid w:val="005C1855"/>
    <w:rsid w:val="005C24CD"/>
    <w:rsid w:val="005C6C58"/>
    <w:rsid w:val="005C7177"/>
    <w:rsid w:val="005C7FE6"/>
    <w:rsid w:val="005D697F"/>
    <w:rsid w:val="005D6E21"/>
    <w:rsid w:val="005E31AB"/>
    <w:rsid w:val="005F09A8"/>
    <w:rsid w:val="005F7FC2"/>
    <w:rsid w:val="0060748F"/>
    <w:rsid w:val="006115BA"/>
    <w:rsid w:val="0061295B"/>
    <w:rsid w:val="006178D9"/>
    <w:rsid w:val="006200EA"/>
    <w:rsid w:val="00623A6A"/>
    <w:rsid w:val="00624B02"/>
    <w:rsid w:val="006314D3"/>
    <w:rsid w:val="00647819"/>
    <w:rsid w:val="00650884"/>
    <w:rsid w:val="00653F4B"/>
    <w:rsid w:val="006773BB"/>
    <w:rsid w:val="00681EEC"/>
    <w:rsid w:val="00683646"/>
    <w:rsid w:val="00691442"/>
    <w:rsid w:val="00691EE5"/>
    <w:rsid w:val="00695E04"/>
    <w:rsid w:val="006A5B45"/>
    <w:rsid w:val="006B0675"/>
    <w:rsid w:val="006C38D6"/>
    <w:rsid w:val="006C7751"/>
    <w:rsid w:val="006D10B9"/>
    <w:rsid w:val="006D1DE6"/>
    <w:rsid w:val="006D72AA"/>
    <w:rsid w:val="006E4E1C"/>
    <w:rsid w:val="00705D2E"/>
    <w:rsid w:val="00723B6D"/>
    <w:rsid w:val="007247AF"/>
    <w:rsid w:val="00726904"/>
    <w:rsid w:val="00735AAD"/>
    <w:rsid w:val="0074029F"/>
    <w:rsid w:val="0075227F"/>
    <w:rsid w:val="00752F9B"/>
    <w:rsid w:val="0075579A"/>
    <w:rsid w:val="0076290B"/>
    <w:rsid w:val="007649B1"/>
    <w:rsid w:val="00767151"/>
    <w:rsid w:val="007707B1"/>
    <w:rsid w:val="00794AA0"/>
    <w:rsid w:val="00794C32"/>
    <w:rsid w:val="007956FC"/>
    <w:rsid w:val="0079715E"/>
    <w:rsid w:val="007A00CD"/>
    <w:rsid w:val="007A1A69"/>
    <w:rsid w:val="007A2CE2"/>
    <w:rsid w:val="007A5C20"/>
    <w:rsid w:val="007B2ED5"/>
    <w:rsid w:val="007C2F3C"/>
    <w:rsid w:val="007D62B7"/>
    <w:rsid w:val="007D6DDD"/>
    <w:rsid w:val="007E0AAE"/>
    <w:rsid w:val="007F4998"/>
    <w:rsid w:val="0080681B"/>
    <w:rsid w:val="0081070E"/>
    <w:rsid w:val="00811494"/>
    <w:rsid w:val="00821411"/>
    <w:rsid w:val="008617C9"/>
    <w:rsid w:val="0086280B"/>
    <w:rsid w:val="00871432"/>
    <w:rsid w:val="00873E05"/>
    <w:rsid w:val="00893B78"/>
    <w:rsid w:val="0089799B"/>
    <w:rsid w:val="008A4A9A"/>
    <w:rsid w:val="008C290D"/>
    <w:rsid w:val="008C5219"/>
    <w:rsid w:val="008C627C"/>
    <w:rsid w:val="008D4543"/>
    <w:rsid w:val="00900BBC"/>
    <w:rsid w:val="00902172"/>
    <w:rsid w:val="0090399B"/>
    <w:rsid w:val="00912535"/>
    <w:rsid w:val="00913AF8"/>
    <w:rsid w:val="0091619D"/>
    <w:rsid w:val="00920B66"/>
    <w:rsid w:val="009421AF"/>
    <w:rsid w:val="00947B04"/>
    <w:rsid w:val="00950955"/>
    <w:rsid w:val="009525B2"/>
    <w:rsid w:val="00957AB4"/>
    <w:rsid w:val="00960A9E"/>
    <w:rsid w:val="00970613"/>
    <w:rsid w:val="00970A48"/>
    <w:rsid w:val="00971747"/>
    <w:rsid w:val="0097268F"/>
    <w:rsid w:val="009778C8"/>
    <w:rsid w:val="00982123"/>
    <w:rsid w:val="009849B0"/>
    <w:rsid w:val="009921FF"/>
    <w:rsid w:val="00992E7E"/>
    <w:rsid w:val="0099493E"/>
    <w:rsid w:val="00996A71"/>
    <w:rsid w:val="009B1D63"/>
    <w:rsid w:val="009B4445"/>
    <w:rsid w:val="009B570B"/>
    <w:rsid w:val="009B65DE"/>
    <w:rsid w:val="009B7CDD"/>
    <w:rsid w:val="009C0A35"/>
    <w:rsid w:val="009C62FF"/>
    <w:rsid w:val="009C6A1A"/>
    <w:rsid w:val="009D03E5"/>
    <w:rsid w:val="009D684F"/>
    <w:rsid w:val="009E6AB2"/>
    <w:rsid w:val="009F2872"/>
    <w:rsid w:val="00A01D13"/>
    <w:rsid w:val="00A118FA"/>
    <w:rsid w:val="00A15746"/>
    <w:rsid w:val="00A240F8"/>
    <w:rsid w:val="00A37E62"/>
    <w:rsid w:val="00A425D5"/>
    <w:rsid w:val="00A4736E"/>
    <w:rsid w:val="00A53240"/>
    <w:rsid w:val="00A57A17"/>
    <w:rsid w:val="00A6073F"/>
    <w:rsid w:val="00A61C92"/>
    <w:rsid w:val="00A74EDB"/>
    <w:rsid w:val="00A80EB3"/>
    <w:rsid w:val="00A83B47"/>
    <w:rsid w:val="00A95714"/>
    <w:rsid w:val="00A9577C"/>
    <w:rsid w:val="00A963FC"/>
    <w:rsid w:val="00AA4142"/>
    <w:rsid w:val="00AA65DA"/>
    <w:rsid w:val="00AB1078"/>
    <w:rsid w:val="00AB4124"/>
    <w:rsid w:val="00AC5D95"/>
    <w:rsid w:val="00AC7564"/>
    <w:rsid w:val="00AD582C"/>
    <w:rsid w:val="00AD5E7C"/>
    <w:rsid w:val="00AD71CE"/>
    <w:rsid w:val="00AE2A29"/>
    <w:rsid w:val="00AF0B71"/>
    <w:rsid w:val="00AF70E0"/>
    <w:rsid w:val="00B02704"/>
    <w:rsid w:val="00B06DEE"/>
    <w:rsid w:val="00B105FA"/>
    <w:rsid w:val="00B256C8"/>
    <w:rsid w:val="00B27AD9"/>
    <w:rsid w:val="00B312E7"/>
    <w:rsid w:val="00B61F0B"/>
    <w:rsid w:val="00B63559"/>
    <w:rsid w:val="00B66AB0"/>
    <w:rsid w:val="00B70003"/>
    <w:rsid w:val="00B77D5A"/>
    <w:rsid w:val="00B80A76"/>
    <w:rsid w:val="00B82302"/>
    <w:rsid w:val="00B84DB0"/>
    <w:rsid w:val="00B93223"/>
    <w:rsid w:val="00BB1A91"/>
    <w:rsid w:val="00BB68F0"/>
    <w:rsid w:val="00BC302B"/>
    <w:rsid w:val="00BC3A0F"/>
    <w:rsid w:val="00C029AC"/>
    <w:rsid w:val="00C030BC"/>
    <w:rsid w:val="00C03544"/>
    <w:rsid w:val="00C130F3"/>
    <w:rsid w:val="00C15092"/>
    <w:rsid w:val="00C442F5"/>
    <w:rsid w:val="00C61ECF"/>
    <w:rsid w:val="00C6348C"/>
    <w:rsid w:val="00C76149"/>
    <w:rsid w:val="00C77F47"/>
    <w:rsid w:val="00C81FC5"/>
    <w:rsid w:val="00C93AB7"/>
    <w:rsid w:val="00CA1470"/>
    <w:rsid w:val="00CB040E"/>
    <w:rsid w:val="00CB1439"/>
    <w:rsid w:val="00CB1C76"/>
    <w:rsid w:val="00CB49D6"/>
    <w:rsid w:val="00CC034D"/>
    <w:rsid w:val="00CC1667"/>
    <w:rsid w:val="00CE105E"/>
    <w:rsid w:val="00CE4DCD"/>
    <w:rsid w:val="00CE7D02"/>
    <w:rsid w:val="00CF27BD"/>
    <w:rsid w:val="00CF77CF"/>
    <w:rsid w:val="00D02482"/>
    <w:rsid w:val="00D12338"/>
    <w:rsid w:val="00D1562B"/>
    <w:rsid w:val="00D17BD9"/>
    <w:rsid w:val="00D17D1F"/>
    <w:rsid w:val="00D301EF"/>
    <w:rsid w:val="00D310C2"/>
    <w:rsid w:val="00D329D2"/>
    <w:rsid w:val="00D365BA"/>
    <w:rsid w:val="00D37FBF"/>
    <w:rsid w:val="00D404DA"/>
    <w:rsid w:val="00D40CE0"/>
    <w:rsid w:val="00D413A6"/>
    <w:rsid w:val="00D436BE"/>
    <w:rsid w:val="00D45C12"/>
    <w:rsid w:val="00D50E03"/>
    <w:rsid w:val="00D51F6E"/>
    <w:rsid w:val="00D57CE3"/>
    <w:rsid w:val="00D62BC6"/>
    <w:rsid w:val="00D64AC6"/>
    <w:rsid w:val="00D66640"/>
    <w:rsid w:val="00D82500"/>
    <w:rsid w:val="00D83F89"/>
    <w:rsid w:val="00D87898"/>
    <w:rsid w:val="00D87E83"/>
    <w:rsid w:val="00DA0D55"/>
    <w:rsid w:val="00DA2372"/>
    <w:rsid w:val="00DA583A"/>
    <w:rsid w:val="00DB1043"/>
    <w:rsid w:val="00DC06D7"/>
    <w:rsid w:val="00DD330C"/>
    <w:rsid w:val="00DD612F"/>
    <w:rsid w:val="00DF3C23"/>
    <w:rsid w:val="00DF76E1"/>
    <w:rsid w:val="00E019B7"/>
    <w:rsid w:val="00E04DB3"/>
    <w:rsid w:val="00E056AA"/>
    <w:rsid w:val="00E12695"/>
    <w:rsid w:val="00E14980"/>
    <w:rsid w:val="00E14F71"/>
    <w:rsid w:val="00E26F91"/>
    <w:rsid w:val="00E3078C"/>
    <w:rsid w:val="00E32840"/>
    <w:rsid w:val="00E37FE3"/>
    <w:rsid w:val="00E4677B"/>
    <w:rsid w:val="00E50871"/>
    <w:rsid w:val="00E57725"/>
    <w:rsid w:val="00E7009C"/>
    <w:rsid w:val="00E717E6"/>
    <w:rsid w:val="00E7413D"/>
    <w:rsid w:val="00E75FD3"/>
    <w:rsid w:val="00E76F35"/>
    <w:rsid w:val="00E85274"/>
    <w:rsid w:val="00E85E53"/>
    <w:rsid w:val="00E965E9"/>
    <w:rsid w:val="00EA205F"/>
    <w:rsid w:val="00EB0356"/>
    <w:rsid w:val="00EB3E5F"/>
    <w:rsid w:val="00EB63AC"/>
    <w:rsid w:val="00EB6744"/>
    <w:rsid w:val="00EC59A0"/>
    <w:rsid w:val="00EC5FC4"/>
    <w:rsid w:val="00EC700D"/>
    <w:rsid w:val="00EC7DE1"/>
    <w:rsid w:val="00ED50AF"/>
    <w:rsid w:val="00EE0347"/>
    <w:rsid w:val="00F17B57"/>
    <w:rsid w:val="00F20CBC"/>
    <w:rsid w:val="00F23971"/>
    <w:rsid w:val="00F249D7"/>
    <w:rsid w:val="00F267A8"/>
    <w:rsid w:val="00F35919"/>
    <w:rsid w:val="00F407BA"/>
    <w:rsid w:val="00F51963"/>
    <w:rsid w:val="00F53529"/>
    <w:rsid w:val="00F57D60"/>
    <w:rsid w:val="00F60989"/>
    <w:rsid w:val="00F61F85"/>
    <w:rsid w:val="00F64717"/>
    <w:rsid w:val="00F64784"/>
    <w:rsid w:val="00F665E5"/>
    <w:rsid w:val="00F72078"/>
    <w:rsid w:val="00F7545C"/>
    <w:rsid w:val="00F85186"/>
    <w:rsid w:val="00F92480"/>
    <w:rsid w:val="00F94F27"/>
    <w:rsid w:val="00FA10A0"/>
    <w:rsid w:val="00FA62DB"/>
    <w:rsid w:val="00FA7029"/>
    <w:rsid w:val="00FB11EB"/>
    <w:rsid w:val="00FD5E12"/>
    <w:rsid w:val="00FE363E"/>
    <w:rsid w:val="00FE3DE0"/>
    <w:rsid w:val="00FE5AD1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aliases w:val="Unordered List Level 1,Bullet list,Dot pt,F5 List Paragraph,List Paragraph Char Char Char,Indicator Text,Numbered Para 1,Bullet 1,Bullet Points,List Paragraph2,MAIN CONTENT,Normal numbered,Liste 1,List Paragraph1,Indented Paragraph"/>
    <w:basedOn w:val="Normal"/>
    <w:link w:val="ListParagraphChar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B80A76"/>
    <w:rPr>
      <w:color w:val="0000FF"/>
      <w:u w:val="single"/>
    </w:rPr>
  </w:style>
  <w:style w:type="character" w:customStyle="1" w:styleId="ListParagraphChar">
    <w:name w:val="List Paragraph Char"/>
    <w:aliases w:val="Unordered List Level 1 Char,Bullet list Char,Dot pt Char,F5 List Paragraph Char,List Paragraph Char Char Char Char,Indicator Text Char,Numbered Para 1 Char,Bullet 1 Char,Bullet Points Char,List Paragraph2 Char,MAIN CONTENT Char"/>
    <w:link w:val="ListParagraph"/>
    <w:uiPriority w:val="34"/>
    <w:rsid w:val="00B80A76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B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0A48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aliases w:val="Unordered List Level 1,Bullet list,Dot pt,F5 List Paragraph,List Paragraph Char Char Char,Indicator Text,Numbered Para 1,Bullet 1,Bullet Points,List Paragraph2,MAIN CONTENT,Normal numbered,Liste 1,List Paragraph1,Indented Paragraph"/>
    <w:basedOn w:val="Normal"/>
    <w:link w:val="ListParagraphChar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B80A76"/>
    <w:rPr>
      <w:color w:val="0000FF"/>
      <w:u w:val="single"/>
    </w:rPr>
  </w:style>
  <w:style w:type="character" w:customStyle="1" w:styleId="ListParagraphChar">
    <w:name w:val="List Paragraph Char"/>
    <w:aliases w:val="Unordered List Level 1 Char,Bullet list Char,Dot pt Char,F5 List Paragraph Char,List Paragraph Char Char Char Char,Indicator Text Char,Numbered Para 1 Char,Bullet 1 Char,Bullet Points Char,List Paragraph2 Char,MAIN CONTENT Char"/>
    <w:link w:val="ListParagraph"/>
    <w:uiPriority w:val="34"/>
    <w:rsid w:val="00B80A76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B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0A48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jto.gov.on.ca/crsef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rovincialadvocate.on.c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hildren.gov.on.ca/htdocs/French/childrensaid/societies/ocascomplaint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A36C-31C8-4B4E-9C41-0244B9AA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2006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MGS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Caruana, Sheldon (MCYS)</dc:creator>
  <cp:lastModifiedBy>Mullin, Andrea (MCYS)</cp:lastModifiedBy>
  <cp:revision>2</cp:revision>
  <cp:lastPrinted>2017-12-06T18:54:00Z</cp:lastPrinted>
  <dcterms:created xsi:type="dcterms:W3CDTF">2017-12-07T21:09:00Z</dcterms:created>
  <dcterms:modified xsi:type="dcterms:W3CDTF">2017-12-07T21:09:00Z</dcterms:modified>
</cp:coreProperties>
</file>